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D17" w:rsidRDefault="00145E90" w:rsidP="005E02E9">
      <w:pPr>
        <w:ind w:firstLine="851"/>
        <w:rPr>
          <w:rFonts w:ascii="Arial" w:hAnsi="Arial" w:cs="Arial"/>
          <w:b/>
        </w:rPr>
      </w:pPr>
      <w:r>
        <w:rPr>
          <w:noProof/>
        </w:rPr>
        <mc:AlternateContent>
          <mc:Choice Requires="wps">
            <w:drawing>
              <wp:anchor distT="0" distB="0" distL="114300" distR="114300" simplePos="0" relativeHeight="251658240" behindDoc="0" locked="0" layoutInCell="1" allowOverlap="1">
                <wp:simplePos x="0" y="0"/>
                <wp:positionH relativeFrom="column">
                  <wp:posOffset>2546986</wp:posOffset>
                </wp:positionH>
                <wp:positionV relativeFrom="paragraph">
                  <wp:posOffset>-53975</wp:posOffset>
                </wp:positionV>
                <wp:extent cx="3722370" cy="1343025"/>
                <wp:effectExtent l="0" t="0" r="1143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2370" cy="1343025"/>
                        </a:xfrm>
                        <a:prstGeom prst="rect">
                          <a:avLst/>
                        </a:prstGeom>
                        <a:solidFill>
                          <a:srgbClr val="FFFFFF"/>
                        </a:solidFill>
                        <a:ln w="9525">
                          <a:solidFill>
                            <a:srgbClr val="000000"/>
                          </a:solidFill>
                          <a:miter lim="800000"/>
                          <a:headEnd/>
                          <a:tailEnd/>
                        </a:ln>
                      </wps:spPr>
                      <wps:txbx>
                        <w:txbxContent>
                          <w:p w:rsidR="000C345F" w:rsidRPr="001B17A4" w:rsidRDefault="000C345F" w:rsidP="007A3043">
                            <w:pPr>
                              <w:autoSpaceDE w:val="0"/>
                              <w:autoSpaceDN w:val="0"/>
                              <w:adjustRightInd w:val="0"/>
                              <w:jc w:val="center"/>
                              <w:rPr>
                                <w:rFonts w:ascii="Arial" w:hAnsi="Arial" w:cs="Arial"/>
                                <w:b/>
                                <w:bCs/>
                                <w:sz w:val="16"/>
                                <w:szCs w:val="16"/>
                              </w:rPr>
                            </w:pPr>
                          </w:p>
                          <w:p w:rsidR="000C345F" w:rsidRPr="001B17A4" w:rsidRDefault="000C345F" w:rsidP="007A3043">
                            <w:pPr>
                              <w:autoSpaceDE w:val="0"/>
                              <w:autoSpaceDN w:val="0"/>
                              <w:adjustRightInd w:val="0"/>
                              <w:jc w:val="center"/>
                              <w:rPr>
                                <w:rFonts w:ascii="Arial" w:hAnsi="Arial" w:cs="Arial"/>
                                <w:b/>
                                <w:bCs/>
                              </w:rPr>
                            </w:pPr>
                            <w:r w:rsidRPr="001B17A4">
                              <w:rPr>
                                <w:rFonts w:ascii="Arial" w:hAnsi="Arial" w:cs="Arial"/>
                                <w:b/>
                                <w:bCs/>
                              </w:rPr>
                              <w:t>Minutes of the Meeting of the</w:t>
                            </w:r>
                          </w:p>
                          <w:p w:rsidR="000C345F" w:rsidRPr="001B17A4" w:rsidRDefault="000C345F" w:rsidP="007A3043">
                            <w:pPr>
                              <w:autoSpaceDE w:val="0"/>
                              <w:autoSpaceDN w:val="0"/>
                              <w:adjustRightInd w:val="0"/>
                              <w:jc w:val="center"/>
                              <w:rPr>
                                <w:rFonts w:ascii="Arial" w:hAnsi="Arial" w:cs="Arial"/>
                                <w:b/>
                                <w:bCs/>
                                <w:sz w:val="28"/>
                                <w:szCs w:val="28"/>
                              </w:rPr>
                            </w:pPr>
                            <w:r>
                              <w:rPr>
                                <w:rFonts w:ascii="Arial" w:hAnsi="Arial" w:cs="Arial"/>
                                <w:b/>
                                <w:bCs/>
                                <w:sz w:val="28"/>
                                <w:szCs w:val="28"/>
                              </w:rPr>
                              <w:t>BOARD</w:t>
                            </w:r>
                          </w:p>
                          <w:p w:rsidR="000C345F" w:rsidRDefault="000C345F" w:rsidP="007A3043">
                            <w:pPr>
                              <w:autoSpaceDE w:val="0"/>
                              <w:autoSpaceDN w:val="0"/>
                              <w:adjustRightInd w:val="0"/>
                              <w:jc w:val="center"/>
                              <w:rPr>
                                <w:rFonts w:ascii="Arial" w:hAnsi="Arial" w:cs="Arial"/>
                                <w:b/>
                                <w:bCs/>
                                <w:sz w:val="22"/>
                                <w:szCs w:val="22"/>
                              </w:rPr>
                            </w:pPr>
                          </w:p>
                          <w:p w:rsidR="000C345F" w:rsidRDefault="000C345F" w:rsidP="001B17A4">
                            <w:pPr>
                              <w:autoSpaceDE w:val="0"/>
                              <w:autoSpaceDN w:val="0"/>
                              <w:adjustRightInd w:val="0"/>
                              <w:jc w:val="center"/>
                              <w:rPr>
                                <w:rFonts w:ascii="Arial" w:hAnsi="Arial"/>
                                <w:b/>
                              </w:rPr>
                            </w:pPr>
                            <w:r w:rsidRPr="001B17A4">
                              <w:rPr>
                                <w:rFonts w:ascii="Arial" w:hAnsi="Arial"/>
                                <w:b/>
                              </w:rPr>
                              <w:t xml:space="preserve">held on </w:t>
                            </w:r>
                            <w:r>
                              <w:rPr>
                                <w:rFonts w:ascii="Arial" w:hAnsi="Arial"/>
                                <w:b/>
                              </w:rPr>
                              <w:t xml:space="preserve">Wednesday </w:t>
                            </w:r>
                            <w:r w:rsidR="002A1010">
                              <w:rPr>
                                <w:rFonts w:ascii="Arial" w:hAnsi="Arial"/>
                                <w:b/>
                              </w:rPr>
                              <w:t xml:space="preserve">27 September </w:t>
                            </w:r>
                            <w:r>
                              <w:rPr>
                                <w:rFonts w:ascii="Arial" w:hAnsi="Arial"/>
                                <w:b/>
                              </w:rPr>
                              <w:t>2017</w:t>
                            </w:r>
                          </w:p>
                          <w:p w:rsidR="000C345F" w:rsidRPr="001B17A4" w:rsidRDefault="000C345F" w:rsidP="001B17A4">
                            <w:pPr>
                              <w:autoSpaceDE w:val="0"/>
                              <w:autoSpaceDN w:val="0"/>
                              <w:adjustRightInd w:val="0"/>
                              <w:jc w:val="center"/>
                              <w:rPr>
                                <w:rFonts w:ascii="Arial" w:hAnsi="Arial"/>
                                <w:b/>
                              </w:rPr>
                            </w:pPr>
                            <w:r>
                              <w:rPr>
                                <w:rFonts w:ascii="Arial" w:hAnsi="Arial"/>
                                <w:b/>
                              </w:rPr>
                              <w:t xml:space="preserve">at 3.45 </w:t>
                            </w:r>
                            <w:r w:rsidRPr="001B17A4">
                              <w:rPr>
                                <w:rFonts w:ascii="Arial" w:hAnsi="Arial"/>
                                <w:b/>
                              </w:rPr>
                              <w:t>pm</w:t>
                            </w:r>
                          </w:p>
                          <w:p w:rsidR="000C345F" w:rsidRDefault="000C345F" w:rsidP="005B57B0">
                            <w:pPr>
                              <w:autoSpaceDE w:val="0"/>
                              <w:autoSpaceDN w:val="0"/>
                              <w:adjustRightInd w:val="0"/>
                              <w:jc w:val="center"/>
                              <w:rPr>
                                <w:rFonts w:ascii="Arial" w:hAnsi="Arial"/>
                                <w:b/>
                                <w:sz w:val="22"/>
                                <w:szCs w:val="22"/>
                              </w:rPr>
                            </w:pPr>
                            <w:r>
                              <w:rPr>
                                <w:rFonts w:ascii="Arial" w:hAnsi="Arial"/>
                                <w:b/>
                                <w:sz w:val="22"/>
                                <w:szCs w:val="22"/>
                              </w:rPr>
                              <w:t xml:space="preserve">at Hill House, 1 Little New Street, London EC4A 4TR </w:t>
                            </w:r>
                          </w:p>
                          <w:p w:rsidR="000C345F" w:rsidRDefault="000C345F" w:rsidP="005B57B0">
                            <w:pPr>
                              <w:autoSpaceDE w:val="0"/>
                              <w:autoSpaceDN w:val="0"/>
                              <w:adjustRightInd w:val="0"/>
                              <w:jc w:val="center"/>
                            </w:pPr>
                          </w:p>
                          <w:p w:rsidR="000C345F" w:rsidRPr="005E02E9" w:rsidRDefault="000C345F" w:rsidP="005B57B0">
                            <w:pPr>
                              <w:autoSpaceDE w:val="0"/>
                              <w:autoSpaceDN w:val="0"/>
                              <w:adjustRightInd w:val="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0.55pt;margin-top:-4.25pt;width:293.1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">
                <v:textbox>
                  <w:txbxContent>
                    <w:p w:rsidR="000C345F" w:rsidRPr="001B17A4" w:rsidRDefault="000C345F" w:rsidP="007A3043">
                      <w:pPr>
                        <w:autoSpaceDE w:val="0"/>
                        <w:autoSpaceDN w:val="0"/>
                        <w:adjustRightInd w:val="0"/>
                        <w:jc w:val="center"/>
                        <w:rPr>
                          <w:rFonts w:ascii="Arial" w:hAnsi="Arial" w:cs="Arial"/>
                          <w:b/>
                          <w:bCs/>
                          <w:sz w:val="16"/>
                          <w:szCs w:val="16"/>
                        </w:rPr>
                      </w:pPr>
                    </w:p>
                    <w:p w:rsidR="000C345F" w:rsidRPr="001B17A4" w:rsidRDefault="000C345F" w:rsidP="007A3043">
                      <w:pPr>
                        <w:autoSpaceDE w:val="0"/>
                        <w:autoSpaceDN w:val="0"/>
                        <w:adjustRightInd w:val="0"/>
                        <w:jc w:val="center"/>
                        <w:rPr>
                          <w:rFonts w:ascii="Arial" w:hAnsi="Arial" w:cs="Arial"/>
                          <w:b/>
                          <w:bCs/>
                        </w:rPr>
                      </w:pPr>
                      <w:r w:rsidRPr="001B17A4">
                        <w:rPr>
                          <w:rFonts w:ascii="Arial" w:hAnsi="Arial" w:cs="Arial"/>
                          <w:b/>
                          <w:bCs/>
                        </w:rPr>
                        <w:t>Minutes of the Meeting of the</w:t>
                      </w:r>
                    </w:p>
                    <w:p w:rsidR="000C345F" w:rsidRPr="001B17A4" w:rsidRDefault="000C345F" w:rsidP="007A3043">
                      <w:pPr>
                        <w:autoSpaceDE w:val="0"/>
                        <w:autoSpaceDN w:val="0"/>
                        <w:adjustRightInd w:val="0"/>
                        <w:jc w:val="center"/>
                        <w:rPr>
                          <w:rFonts w:ascii="Arial" w:hAnsi="Arial" w:cs="Arial"/>
                          <w:b/>
                          <w:bCs/>
                          <w:sz w:val="28"/>
                          <w:szCs w:val="28"/>
                        </w:rPr>
                      </w:pPr>
                      <w:r>
                        <w:rPr>
                          <w:rFonts w:ascii="Arial" w:hAnsi="Arial" w:cs="Arial"/>
                          <w:b/>
                          <w:bCs/>
                          <w:sz w:val="28"/>
                          <w:szCs w:val="28"/>
                        </w:rPr>
                        <w:t>BOARD</w:t>
                      </w:r>
                    </w:p>
                    <w:p w:rsidR="000C345F" w:rsidRDefault="000C345F" w:rsidP="007A3043">
                      <w:pPr>
                        <w:autoSpaceDE w:val="0"/>
                        <w:autoSpaceDN w:val="0"/>
                        <w:adjustRightInd w:val="0"/>
                        <w:jc w:val="center"/>
                        <w:rPr>
                          <w:rFonts w:ascii="Arial" w:hAnsi="Arial" w:cs="Arial"/>
                          <w:b/>
                          <w:bCs/>
                          <w:sz w:val="22"/>
                          <w:szCs w:val="22"/>
                        </w:rPr>
                      </w:pPr>
                    </w:p>
                    <w:p w:rsidR="000C345F" w:rsidRDefault="000C345F" w:rsidP="001B17A4">
                      <w:pPr>
                        <w:autoSpaceDE w:val="0"/>
                        <w:autoSpaceDN w:val="0"/>
                        <w:adjustRightInd w:val="0"/>
                        <w:jc w:val="center"/>
                        <w:rPr>
                          <w:rFonts w:ascii="Arial" w:hAnsi="Arial"/>
                          <w:b/>
                        </w:rPr>
                      </w:pPr>
                      <w:r w:rsidRPr="001B17A4">
                        <w:rPr>
                          <w:rFonts w:ascii="Arial" w:hAnsi="Arial"/>
                          <w:b/>
                        </w:rPr>
                        <w:t xml:space="preserve">held on </w:t>
                      </w:r>
                      <w:r>
                        <w:rPr>
                          <w:rFonts w:ascii="Arial" w:hAnsi="Arial"/>
                          <w:b/>
                        </w:rPr>
                        <w:t xml:space="preserve">Wednesday </w:t>
                      </w:r>
                      <w:r w:rsidR="002A1010">
                        <w:rPr>
                          <w:rFonts w:ascii="Arial" w:hAnsi="Arial"/>
                          <w:b/>
                        </w:rPr>
                        <w:t xml:space="preserve">27 September </w:t>
                      </w:r>
                      <w:r>
                        <w:rPr>
                          <w:rFonts w:ascii="Arial" w:hAnsi="Arial"/>
                          <w:b/>
                        </w:rPr>
                        <w:t>2017</w:t>
                      </w:r>
                    </w:p>
                    <w:p w:rsidR="000C345F" w:rsidRPr="001B17A4" w:rsidRDefault="000C345F" w:rsidP="001B17A4">
                      <w:pPr>
                        <w:autoSpaceDE w:val="0"/>
                        <w:autoSpaceDN w:val="0"/>
                        <w:adjustRightInd w:val="0"/>
                        <w:jc w:val="center"/>
                        <w:rPr>
                          <w:rFonts w:ascii="Arial" w:hAnsi="Arial"/>
                          <w:b/>
                        </w:rPr>
                      </w:pPr>
                      <w:r>
                        <w:rPr>
                          <w:rFonts w:ascii="Arial" w:hAnsi="Arial"/>
                          <w:b/>
                        </w:rPr>
                        <w:t xml:space="preserve">at 3.45 </w:t>
                      </w:r>
                      <w:r w:rsidRPr="001B17A4">
                        <w:rPr>
                          <w:rFonts w:ascii="Arial" w:hAnsi="Arial"/>
                          <w:b/>
                        </w:rPr>
                        <w:t>pm</w:t>
                      </w:r>
                    </w:p>
                    <w:p w:rsidR="000C345F" w:rsidRDefault="000C345F" w:rsidP="005B57B0">
                      <w:pPr>
                        <w:autoSpaceDE w:val="0"/>
                        <w:autoSpaceDN w:val="0"/>
                        <w:adjustRightInd w:val="0"/>
                        <w:jc w:val="center"/>
                        <w:rPr>
                          <w:rFonts w:ascii="Arial" w:hAnsi="Arial"/>
                          <w:b/>
                          <w:sz w:val="22"/>
                          <w:szCs w:val="22"/>
                        </w:rPr>
                      </w:pPr>
                      <w:r>
                        <w:rPr>
                          <w:rFonts w:ascii="Arial" w:hAnsi="Arial"/>
                          <w:b/>
                          <w:sz w:val="22"/>
                          <w:szCs w:val="22"/>
                        </w:rPr>
                        <w:t xml:space="preserve">at Hill House, 1 Little New Street, London EC4A 4TR </w:t>
                      </w:r>
                    </w:p>
                    <w:p w:rsidR="000C345F" w:rsidRDefault="000C345F" w:rsidP="005B57B0">
                      <w:pPr>
                        <w:autoSpaceDE w:val="0"/>
                        <w:autoSpaceDN w:val="0"/>
                        <w:adjustRightInd w:val="0"/>
                        <w:jc w:val="center"/>
                      </w:pPr>
                    </w:p>
                    <w:p w:rsidR="000C345F" w:rsidRPr="005E02E9" w:rsidRDefault="000C345F" w:rsidP="005B57B0">
                      <w:pPr>
                        <w:autoSpaceDE w:val="0"/>
                        <w:autoSpaceDN w:val="0"/>
                        <w:adjustRightInd w:val="0"/>
                        <w:jc w:val="center"/>
                      </w:pPr>
                    </w:p>
                  </w:txbxContent>
                </v:textbox>
              </v:shape>
            </w:pict>
          </mc:Fallback>
        </mc:AlternateContent>
      </w:r>
      <w:r w:rsidR="005E02E9" w:rsidRPr="005E02E9">
        <w:rPr>
          <w:noProof/>
          <w:color w:val="000000"/>
        </w:rPr>
        <w:drawing>
          <wp:inline distT="0" distB="0" distL="0" distR="0">
            <wp:extent cx="1162050" cy="1162050"/>
            <wp:effectExtent l="0" t="0" r="0" b="0"/>
            <wp:docPr id="7" name="Picture 7" descr="https://lh5.googleusercontent.com/weJJPmwTXXS2GHZ0NpgfmRboThg02NFYrtRnrIKa_xsqrLGUXuODQQJRXYSaxDvdAIO-cHb6T_9BQtDCHAo5U5xK5Dgu2bBGfHc8lfsYOFY1suBmWu4xiiodtrIROcDZq1RfWSw2SYaljp5Z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weJJPmwTXXS2GHZ0NpgfmRboThg02NFYrtRnrIKa_xsqrLGUXuODQQJRXYSaxDvdAIO-cHb6T_9BQtDCHAo5U5xK5Dgu2bBGfHc8lfsYOFY1suBmWu4xiiodtrIROcDZq1RfWSw2SYaljp5ZSQ"/>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rsidR="00701A63" w:rsidRDefault="00701A63" w:rsidP="0041079C">
      <w:pPr>
        <w:jc w:val="center"/>
        <w:rPr>
          <w:rFonts w:ascii="Arial" w:hAnsi="Arial" w:cs="Arial"/>
          <w:b/>
        </w:rPr>
      </w:pPr>
    </w:p>
    <w:p w:rsidR="00A83AF5" w:rsidRDefault="00A83AF5" w:rsidP="006E353C">
      <w:pPr>
        <w:jc w:val="center"/>
        <w:rPr>
          <w:rFonts w:ascii="Arial" w:hAnsi="Arial" w:cs="Arial"/>
          <w:b/>
          <w:sz w:val="16"/>
          <w:szCs w:val="16"/>
        </w:rPr>
      </w:pPr>
    </w:p>
    <w:p w:rsidR="005B57B0" w:rsidRPr="000A5481" w:rsidRDefault="005B57B0" w:rsidP="006E353C">
      <w:pPr>
        <w:jc w:val="center"/>
        <w:rPr>
          <w:rFonts w:ascii="Arial" w:hAnsi="Arial" w:cs="Arial"/>
          <w:b/>
          <w:sz w:val="16"/>
          <w:szCs w:val="16"/>
        </w:rPr>
      </w:pPr>
    </w:p>
    <w:tbl>
      <w:tblPr>
        <w:tblW w:w="9781" w:type="dxa"/>
        <w:tblLook w:val="01E0" w:firstRow="1" w:lastRow="1" w:firstColumn="1" w:lastColumn="1" w:noHBand="0" w:noVBand="0"/>
      </w:tblPr>
      <w:tblGrid>
        <w:gridCol w:w="1672"/>
        <w:gridCol w:w="3432"/>
        <w:gridCol w:w="4677"/>
      </w:tblGrid>
      <w:tr w:rsidR="00E43A46" w:rsidRPr="007B5D08" w:rsidTr="005B57B0">
        <w:trPr>
          <w:trHeight w:val="250"/>
        </w:trPr>
        <w:tc>
          <w:tcPr>
            <w:tcW w:w="1672" w:type="dxa"/>
            <w:vMerge w:val="restart"/>
          </w:tcPr>
          <w:p w:rsidR="008C2B3B" w:rsidRPr="00824255" w:rsidRDefault="001B0851" w:rsidP="00E04DDE">
            <w:pPr>
              <w:rPr>
                <w:rFonts w:ascii="Calibri" w:hAnsi="Calibri" w:cs="Tahoma"/>
                <w:sz w:val="20"/>
              </w:rPr>
            </w:pPr>
            <w:r>
              <w:rPr>
                <w:rFonts w:ascii="Arial" w:hAnsi="Arial" w:cs="Arial"/>
                <w:b/>
                <w:sz w:val="22"/>
                <w:szCs w:val="22"/>
              </w:rPr>
              <w:t>Present:</w:t>
            </w:r>
          </w:p>
        </w:tc>
        <w:tc>
          <w:tcPr>
            <w:tcW w:w="3432" w:type="dxa"/>
          </w:tcPr>
          <w:p w:rsidR="008C2B3B" w:rsidRPr="00C95BC2" w:rsidRDefault="00875101" w:rsidP="008C2B3B">
            <w:pPr>
              <w:rPr>
                <w:rFonts w:ascii="Arial" w:hAnsi="Arial" w:cs="Arial"/>
                <w:sz w:val="22"/>
                <w:szCs w:val="22"/>
              </w:rPr>
            </w:pPr>
            <w:r>
              <w:rPr>
                <w:rFonts w:ascii="Arial" w:hAnsi="Arial" w:cs="Arial"/>
                <w:sz w:val="22"/>
                <w:szCs w:val="22"/>
              </w:rPr>
              <w:t xml:space="preserve">Tom </w:t>
            </w:r>
            <w:proofErr w:type="spellStart"/>
            <w:r>
              <w:rPr>
                <w:rFonts w:ascii="Arial" w:hAnsi="Arial" w:cs="Arial"/>
                <w:sz w:val="22"/>
                <w:szCs w:val="22"/>
              </w:rPr>
              <w:t>Ilube</w:t>
            </w:r>
            <w:proofErr w:type="spellEnd"/>
            <w:r>
              <w:rPr>
                <w:rFonts w:ascii="Arial" w:hAnsi="Arial" w:cs="Arial"/>
                <w:sz w:val="22"/>
                <w:szCs w:val="22"/>
              </w:rPr>
              <w:t xml:space="preserve"> </w:t>
            </w:r>
            <w:r w:rsidRPr="00875101">
              <w:rPr>
                <w:rFonts w:ascii="Arial" w:hAnsi="Arial" w:cs="Arial"/>
                <w:i/>
                <w:sz w:val="20"/>
                <w:szCs w:val="20"/>
              </w:rPr>
              <w:t>[Chair]</w:t>
            </w:r>
          </w:p>
        </w:tc>
        <w:tc>
          <w:tcPr>
            <w:tcW w:w="4677" w:type="dxa"/>
          </w:tcPr>
          <w:p w:rsidR="008C2B3B" w:rsidRPr="00C95BC2" w:rsidRDefault="008C2B3B" w:rsidP="00F30A97">
            <w:pPr>
              <w:rPr>
                <w:rFonts w:ascii="Arial" w:hAnsi="Arial" w:cs="Arial"/>
                <w:sz w:val="22"/>
                <w:szCs w:val="22"/>
              </w:rPr>
            </w:pPr>
            <w:r>
              <w:rPr>
                <w:rFonts w:ascii="Arial" w:hAnsi="Arial" w:cs="Arial"/>
                <w:sz w:val="22"/>
                <w:szCs w:val="22"/>
              </w:rPr>
              <w:t>External Member</w:t>
            </w:r>
            <w:r w:rsidRPr="00C95BC2">
              <w:rPr>
                <w:rFonts w:ascii="Arial" w:hAnsi="Arial" w:cs="Arial"/>
                <w:sz w:val="22"/>
                <w:szCs w:val="22"/>
              </w:rPr>
              <w:t xml:space="preserve"> </w:t>
            </w:r>
          </w:p>
        </w:tc>
      </w:tr>
      <w:tr w:rsidR="005B57B0" w:rsidTr="005B57B0">
        <w:trPr>
          <w:trHeight w:val="266"/>
        </w:trPr>
        <w:tc>
          <w:tcPr>
            <w:tcW w:w="1672" w:type="dxa"/>
            <w:vMerge/>
          </w:tcPr>
          <w:p w:rsidR="005B57B0" w:rsidRPr="00C95BC2" w:rsidRDefault="005B57B0" w:rsidP="00787572">
            <w:pPr>
              <w:rPr>
                <w:rFonts w:ascii="Arial" w:hAnsi="Arial" w:cs="Arial"/>
                <w:sz w:val="22"/>
                <w:szCs w:val="22"/>
              </w:rPr>
            </w:pPr>
          </w:p>
        </w:tc>
        <w:tc>
          <w:tcPr>
            <w:tcW w:w="3432" w:type="dxa"/>
          </w:tcPr>
          <w:p w:rsidR="005B57B0" w:rsidRDefault="005B57B0" w:rsidP="00B03E80">
            <w:pPr>
              <w:rPr>
                <w:rFonts w:ascii="Arial" w:hAnsi="Arial" w:cs="Arial"/>
                <w:sz w:val="22"/>
                <w:szCs w:val="22"/>
              </w:rPr>
            </w:pPr>
            <w:r>
              <w:rPr>
                <w:rFonts w:ascii="Arial" w:hAnsi="Arial" w:cs="Arial"/>
                <w:sz w:val="22"/>
                <w:szCs w:val="22"/>
              </w:rPr>
              <w:t>Sir Rod Aldridge</w:t>
            </w:r>
          </w:p>
        </w:tc>
        <w:tc>
          <w:tcPr>
            <w:tcW w:w="4677" w:type="dxa"/>
          </w:tcPr>
          <w:p w:rsidR="005B57B0" w:rsidRDefault="005B57B0" w:rsidP="00787572">
            <w:pPr>
              <w:rPr>
                <w:rFonts w:ascii="Arial" w:hAnsi="Arial" w:cs="Arial"/>
                <w:sz w:val="22"/>
                <w:szCs w:val="22"/>
              </w:rPr>
            </w:pPr>
            <w:r>
              <w:rPr>
                <w:rFonts w:ascii="Arial" w:hAnsi="Arial" w:cs="Arial"/>
                <w:sz w:val="22"/>
                <w:szCs w:val="22"/>
              </w:rPr>
              <w:t xml:space="preserve">External Member </w:t>
            </w:r>
            <w:r>
              <w:rPr>
                <w:rFonts w:ascii="Arial" w:hAnsi="Arial" w:cs="Arial"/>
                <w:i/>
                <w:sz w:val="20"/>
                <w:szCs w:val="20"/>
              </w:rPr>
              <w:t>[</w:t>
            </w:r>
            <w:r w:rsidR="00A004B1">
              <w:rPr>
                <w:rFonts w:ascii="Arial" w:hAnsi="Arial" w:cs="Arial"/>
                <w:i/>
                <w:sz w:val="20"/>
                <w:szCs w:val="20"/>
              </w:rPr>
              <w:t>from part item 17/49</w:t>
            </w:r>
            <w:r w:rsidRPr="00A12C8E">
              <w:rPr>
                <w:rFonts w:ascii="Arial" w:hAnsi="Arial" w:cs="Arial"/>
                <w:i/>
                <w:sz w:val="20"/>
                <w:szCs w:val="20"/>
              </w:rPr>
              <w:t>]</w:t>
            </w:r>
          </w:p>
        </w:tc>
      </w:tr>
      <w:tr w:rsidR="00875101" w:rsidTr="005B57B0">
        <w:trPr>
          <w:trHeight w:val="266"/>
        </w:trPr>
        <w:tc>
          <w:tcPr>
            <w:tcW w:w="1672" w:type="dxa"/>
            <w:vMerge/>
          </w:tcPr>
          <w:p w:rsidR="00875101" w:rsidRPr="00C95BC2" w:rsidRDefault="00875101" w:rsidP="00787572">
            <w:pPr>
              <w:rPr>
                <w:rFonts w:ascii="Arial" w:hAnsi="Arial" w:cs="Arial"/>
                <w:sz w:val="22"/>
                <w:szCs w:val="22"/>
              </w:rPr>
            </w:pPr>
          </w:p>
        </w:tc>
        <w:tc>
          <w:tcPr>
            <w:tcW w:w="3432" w:type="dxa"/>
          </w:tcPr>
          <w:p w:rsidR="00875101" w:rsidRDefault="00875101" w:rsidP="00B03E80">
            <w:pPr>
              <w:rPr>
                <w:rFonts w:ascii="Arial" w:hAnsi="Arial" w:cs="Arial"/>
                <w:sz w:val="22"/>
                <w:szCs w:val="22"/>
              </w:rPr>
            </w:pPr>
            <w:r>
              <w:rPr>
                <w:rFonts w:ascii="Arial" w:hAnsi="Arial" w:cs="Arial"/>
                <w:sz w:val="22"/>
                <w:szCs w:val="22"/>
              </w:rPr>
              <w:t>Kym Andrew</w:t>
            </w:r>
          </w:p>
        </w:tc>
        <w:tc>
          <w:tcPr>
            <w:tcW w:w="4677" w:type="dxa"/>
          </w:tcPr>
          <w:p w:rsidR="00875101" w:rsidRDefault="00875101" w:rsidP="00787572">
            <w:pPr>
              <w:rPr>
                <w:rFonts w:ascii="Arial" w:hAnsi="Arial" w:cs="Arial"/>
                <w:sz w:val="22"/>
                <w:szCs w:val="22"/>
              </w:rPr>
            </w:pPr>
            <w:r>
              <w:rPr>
                <w:rFonts w:ascii="Arial" w:hAnsi="Arial" w:cs="Arial"/>
                <w:sz w:val="22"/>
                <w:szCs w:val="22"/>
              </w:rPr>
              <w:t>External Member</w:t>
            </w:r>
          </w:p>
        </w:tc>
      </w:tr>
      <w:tr w:rsidR="005B57B0" w:rsidTr="005B57B0">
        <w:trPr>
          <w:trHeight w:val="266"/>
        </w:trPr>
        <w:tc>
          <w:tcPr>
            <w:tcW w:w="1672" w:type="dxa"/>
            <w:vMerge/>
          </w:tcPr>
          <w:p w:rsidR="005B57B0" w:rsidRPr="00C95BC2" w:rsidRDefault="005B57B0" w:rsidP="00787572">
            <w:pPr>
              <w:rPr>
                <w:rFonts w:ascii="Arial" w:hAnsi="Arial" w:cs="Arial"/>
                <w:sz w:val="22"/>
                <w:szCs w:val="22"/>
              </w:rPr>
            </w:pPr>
          </w:p>
        </w:tc>
        <w:tc>
          <w:tcPr>
            <w:tcW w:w="3432" w:type="dxa"/>
          </w:tcPr>
          <w:p w:rsidR="005B57B0" w:rsidRDefault="005B57B0" w:rsidP="00B03E80">
            <w:pPr>
              <w:rPr>
                <w:rFonts w:ascii="Arial" w:hAnsi="Arial" w:cs="Arial"/>
                <w:sz w:val="22"/>
                <w:szCs w:val="22"/>
              </w:rPr>
            </w:pPr>
            <w:proofErr w:type="spellStart"/>
            <w:r>
              <w:rPr>
                <w:rFonts w:ascii="Arial" w:hAnsi="Arial" w:cs="Arial"/>
                <w:sz w:val="22"/>
                <w:szCs w:val="22"/>
              </w:rPr>
              <w:t>Kalina</w:t>
            </w:r>
            <w:proofErr w:type="spellEnd"/>
            <w:r>
              <w:rPr>
                <w:rFonts w:ascii="Arial" w:hAnsi="Arial" w:cs="Arial"/>
                <w:sz w:val="22"/>
                <w:szCs w:val="22"/>
              </w:rPr>
              <w:t xml:space="preserve"> </w:t>
            </w:r>
            <w:proofErr w:type="spellStart"/>
            <w:r>
              <w:rPr>
                <w:rFonts w:ascii="Arial" w:hAnsi="Arial" w:cs="Arial"/>
                <w:sz w:val="22"/>
                <w:szCs w:val="22"/>
              </w:rPr>
              <w:t>Bontcheva</w:t>
            </w:r>
            <w:proofErr w:type="spellEnd"/>
          </w:p>
        </w:tc>
        <w:tc>
          <w:tcPr>
            <w:tcW w:w="4677" w:type="dxa"/>
          </w:tcPr>
          <w:p w:rsidR="005B57B0" w:rsidRDefault="005B57B0" w:rsidP="00787572">
            <w:pPr>
              <w:rPr>
                <w:rFonts w:ascii="Arial" w:hAnsi="Arial" w:cs="Arial"/>
                <w:sz w:val="22"/>
                <w:szCs w:val="22"/>
              </w:rPr>
            </w:pPr>
            <w:r>
              <w:rPr>
                <w:rFonts w:ascii="Arial" w:hAnsi="Arial" w:cs="Arial"/>
                <w:sz w:val="22"/>
                <w:szCs w:val="22"/>
              </w:rPr>
              <w:t>External Member</w:t>
            </w:r>
          </w:p>
        </w:tc>
      </w:tr>
      <w:tr w:rsidR="00875101" w:rsidTr="005B57B0">
        <w:trPr>
          <w:trHeight w:val="266"/>
        </w:trPr>
        <w:tc>
          <w:tcPr>
            <w:tcW w:w="1672" w:type="dxa"/>
            <w:vMerge/>
          </w:tcPr>
          <w:p w:rsidR="00875101" w:rsidRPr="00C95BC2" w:rsidRDefault="00875101" w:rsidP="00787572">
            <w:pPr>
              <w:rPr>
                <w:rFonts w:ascii="Arial" w:hAnsi="Arial" w:cs="Arial"/>
                <w:sz w:val="22"/>
                <w:szCs w:val="22"/>
              </w:rPr>
            </w:pPr>
          </w:p>
        </w:tc>
        <w:tc>
          <w:tcPr>
            <w:tcW w:w="3432" w:type="dxa"/>
          </w:tcPr>
          <w:p w:rsidR="00875101" w:rsidRDefault="00875101" w:rsidP="00B03E80">
            <w:pPr>
              <w:rPr>
                <w:rFonts w:ascii="Arial" w:hAnsi="Arial" w:cs="Arial"/>
                <w:sz w:val="22"/>
                <w:szCs w:val="22"/>
              </w:rPr>
            </w:pPr>
            <w:r>
              <w:rPr>
                <w:rFonts w:ascii="Arial" w:hAnsi="Arial" w:cs="Arial"/>
                <w:sz w:val="22"/>
                <w:szCs w:val="22"/>
              </w:rPr>
              <w:t>Andrew Butcher</w:t>
            </w:r>
          </w:p>
        </w:tc>
        <w:tc>
          <w:tcPr>
            <w:tcW w:w="4677" w:type="dxa"/>
          </w:tcPr>
          <w:p w:rsidR="00875101" w:rsidRDefault="00875101" w:rsidP="00787572">
            <w:pPr>
              <w:rPr>
                <w:rFonts w:ascii="Arial" w:hAnsi="Arial" w:cs="Arial"/>
                <w:sz w:val="22"/>
                <w:szCs w:val="22"/>
              </w:rPr>
            </w:pPr>
            <w:r>
              <w:rPr>
                <w:rFonts w:ascii="Arial" w:hAnsi="Arial" w:cs="Arial"/>
                <w:sz w:val="22"/>
                <w:szCs w:val="22"/>
              </w:rPr>
              <w:t>External Member</w:t>
            </w:r>
            <w:r w:rsidR="007F77FF">
              <w:rPr>
                <w:rFonts w:ascii="Arial" w:hAnsi="Arial" w:cs="Arial"/>
                <w:sz w:val="22"/>
                <w:szCs w:val="22"/>
              </w:rPr>
              <w:t xml:space="preserve"> </w:t>
            </w:r>
            <w:r w:rsidR="007F77FF">
              <w:rPr>
                <w:rFonts w:ascii="Arial" w:hAnsi="Arial" w:cs="Arial"/>
                <w:i/>
                <w:sz w:val="20"/>
                <w:szCs w:val="20"/>
              </w:rPr>
              <w:t xml:space="preserve">[from </w:t>
            </w:r>
            <w:r w:rsidR="007F77FF" w:rsidRPr="00A12C8E">
              <w:rPr>
                <w:rFonts w:ascii="Arial" w:hAnsi="Arial" w:cs="Arial"/>
                <w:i/>
                <w:sz w:val="20"/>
                <w:szCs w:val="20"/>
              </w:rPr>
              <w:t>item</w:t>
            </w:r>
            <w:r w:rsidR="007F77FF">
              <w:rPr>
                <w:rFonts w:ascii="Arial" w:hAnsi="Arial" w:cs="Arial"/>
                <w:i/>
                <w:sz w:val="20"/>
                <w:szCs w:val="20"/>
              </w:rPr>
              <w:t xml:space="preserve"> 17/49</w:t>
            </w:r>
          </w:p>
        </w:tc>
      </w:tr>
      <w:tr w:rsidR="008E4109" w:rsidTr="005B57B0">
        <w:trPr>
          <w:trHeight w:val="266"/>
        </w:trPr>
        <w:tc>
          <w:tcPr>
            <w:tcW w:w="1672" w:type="dxa"/>
            <w:vMerge/>
          </w:tcPr>
          <w:p w:rsidR="008E4109" w:rsidRPr="00C95BC2" w:rsidRDefault="008E4109" w:rsidP="00787572">
            <w:pPr>
              <w:rPr>
                <w:rFonts w:ascii="Arial" w:hAnsi="Arial" w:cs="Arial"/>
                <w:sz w:val="22"/>
                <w:szCs w:val="22"/>
              </w:rPr>
            </w:pPr>
          </w:p>
        </w:tc>
        <w:tc>
          <w:tcPr>
            <w:tcW w:w="3432" w:type="dxa"/>
          </w:tcPr>
          <w:p w:rsidR="008E4109" w:rsidRDefault="008E4109" w:rsidP="00B03E80">
            <w:pPr>
              <w:rPr>
                <w:rFonts w:ascii="Arial" w:hAnsi="Arial" w:cs="Arial"/>
                <w:bCs/>
                <w:sz w:val="22"/>
                <w:szCs w:val="22"/>
              </w:rPr>
            </w:pPr>
            <w:r>
              <w:rPr>
                <w:rFonts w:ascii="Arial" w:hAnsi="Arial" w:cs="Arial"/>
                <w:sz w:val="22"/>
                <w:szCs w:val="22"/>
              </w:rPr>
              <w:t>Steve Davies</w:t>
            </w:r>
          </w:p>
        </w:tc>
        <w:tc>
          <w:tcPr>
            <w:tcW w:w="4677" w:type="dxa"/>
          </w:tcPr>
          <w:p w:rsidR="008E4109" w:rsidRDefault="008E4109" w:rsidP="00787572">
            <w:pPr>
              <w:rPr>
                <w:rFonts w:ascii="Arial" w:hAnsi="Arial" w:cs="Arial"/>
                <w:sz w:val="22"/>
                <w:szCs w:val="22"/>
              </w:rPr>
            </w:pPr>
            <w:r>
              <w:rPr>
                <w:rFonts w:ascii="Arial" w:hAnsi="Arial" w:cs="Arial"/>
                <w:sz w:val="22"/>
                <w:szCs w:val="22"/>
              </w:rPr>
              <w:t>External Member</w:t>
            </w:r>
          </w:p>
        </w:tc>
      </w:tr>
      <w:tr w:rsidR="00E43A46" w:rsidTr="005B57B0">
        <w:trPr>
          <w:trHeight w:val="266"/>
        </w:trPr>
        <w:tc>
          <w:tcPr>
            <w:tcW w:w="1672" w:type="dxa"/>
            <w:vMerge/>
          </w:tcPr>
          <w:p w:rsidR="008C2B3B" w:rsidRPr="00C95BC2" w:rsidRDefault="008C2B3B" w:rsidP="00787572">
            <w:pPr>
              <w:rPr>
                <w:rFonts w:ascii="Arial" w:hAnsi="Arial" w:cs="Arial"/>
                <w:sz w:val="22"/>
                <w:szCs w:val="22"/>
              </w:rPr>
            </w:pPr>
          </w:p>
        </w:tc>
        <w:tc>
          <w:tcPr>
            <w:tcW w:w="3432" w:type="dxa"/>
          </w:tcPr>
          <w:p w:rsidR="008C2B3B" w:rsidRDefault="00875101" w:rsidP="00B03E80">
            <w:pPr>
              <w:rPr>
                <w:rFonts w:ascii="Arial" w:hAnsi="Arial" w:cs="Arial"/>
                <w:sz w:val="22"/>
                <w:szCs w:val="22"/>
              </w:rPr>
            </w:pPr>
            <w:r>
              <w:rPr>
                <w:rFonts w:ascii="Arial" w:hAnsi="Arial" w:cs="Arial"/>
                <w:sz w:val="22"/>
                <w:szCs w:val="22"/>
              </w:rPr>
              <w:t>Rachel Jackson</w:t>
            </w:r>
            <w:r>
              <w:rPr>
                <w:rFonts w:ascii="Arial" w:hAnsi="Arial" w:cs="Arial"/>
                <w:bCs/>
                <w:sz w:val="22"/>
                <w:szCs w:val="22"/>
              </w:rPr>
              <w:t xml:space="preserve"> </w:t>
            </w:r>
          </w:p>
        </w:tc>
        <w:tc>
          <w:tcPr>
            <w:tcW w:w="4677" w:type="dxa"/>
          </w:tcPr>
          <w:p w:rsidR="008C2B3B" w:rsidRDefault="001B0851" w:rsidP="00787572">
            <w:pPr>
              <w:rPr>
                <w:rFonts w:ascii="Arial" w:hAnsi="Arial" w:cs="Arial"/>
                <w:sz w:val="22"/>
                <w:szCs w:val="22"/>
              </w:rPr>
            </w:pPr>
            <w:r>
              <w:rPr>
                <w:rFonts w:ascii="Arial" w:hAnsi="Arial" w:cs="Arial"/>
                <w:sz w:val="22"/>
                <w:szCs w:val="22"/>
              </w:rPr>
              <w:t>External Member</w:t>
            </w:r>
          </w:p>
        </w:tc>
      </w:tr>
      <w:tr w:rsidR="00E43A46" w:rsidTr="005B57B0">
        <w:trPr>
          <w:trHeight w:val="266"/>
        </w:trPr>
        <w:tc>
          <w:tcPr>
            <w:tcW w:w="1672" w:type="dxa"/>
            <w:vMerge/>
          </w:tcPr>
          <w:p w:rsidR="00F411DF" w:rsidRPr="00C95BC2" w:rsidRDefault="00F411DF" w:rsidP="00787572">
            <w:pPr>
              <w:rPr>
                <w:rFonts w:ascii="Arial" w:hAnsi="Arial" w:cs="Arial"/>
                <w:sz w:val="22"/>
                <w:szCs w:val="22"/>
              </w:rPr>
            </w:pPr>
          </w:p>
        </w:tc>
        <w:tc>
          <w:tcPr>
            <w:tcW w:w="3432" w:type="dxa"/>
          </w:tcPr>
          <w:p w:rsidR="00F411DF" w:rsidRDefault="00875101" w:rsidP="00CF789C">
            <w:pPr>
              <w:rPr>
                <w:rFonts w:ascii="Arial" w:hAnsi="Arial" w:cs="Arial"/>
                <w:bCs/>
                <w:sz w:val="22"/>
                <w:szCs w:val="22"/>
              </w:rPr>
            </w:pPr>
            <w:r>
              <w:rPr>
                <w:rFonts w:ascii="Arial" w:hAnsi="Arial" w:cs="Arial"/>
                <w:bCs/>
                <w:sz w:val="22"/>
                <w:szCs w:val="22"/>
              </w:rPr>
              <w:t>Chris Payne</w:t>
            </w:r>
          </w:p>
        </w:tc>
        <w:tc>
          <w:tcPr>
            <w:tcW w:w="4677" w:type="dxa"/>
          </w:tcPr>
          <w:p w:rsidR="00F411DF" w:rsidRDefault="00F411DF" w:rsidP="001B0851">
            <w:pPr>
              <w:rPr>
                <w:rFonts w:ascii="Arial" w:hAnsi="Arial" w:cs="Arial"/>
                <w:sz w:val="22"/>
                <w:szCs w:val="22"/>
              </w:rPr>
            </w:pPr>
            <w:r>
              <w:rPr>
                <w:rFonts w:ascii="Arial" w:hAnsi="Arial" w:cs="Arial"/>
                <w:sz w:val="22"/>
                <w:szCs w:val="22"/>
              </w:rPr>
              <w:t>External Member</w:t>
            </w:r>
          </w:p>
        </w:tc>
      </w:tr>
      <w:tr w:rsidR="005B57B0" w:rsidTr="005B57B0">
        <w:trPr>
          <w:trHeight w:val="266"/>
        </w:trPr>
        <w:tc>
          <w:tcPr>
            <w:tcW w:w="1672" w:type="dxa"/>
            <w:vMerge/>
          </w:tcPr>
          <w:p w:rsidR="005B57B0" w:rsidRPr="00C95BC2" w:rsidRDefault="005B57B0" w:rsidP="00787572">
            <w:pPr>
              <w:rPr>
                <w:rFonts w:ascii="Arial" w:hAnsi="Arial" w:cs="Arial"/>
                <w:sz w:val="22"/>
                <w:szCs w:val="22"/>
              </w:rPr>
            </w:pPr>
          </w:p>
        </w:tc>
        <w:tc>
          <w:tcPr>
            <w:tcW w:w="3432" w:type="dxa"/>
          </w:tcPr>
          <w:p w:rsidR="005B57B0" w:rsidRDefault="005B57B0" w:rsidP="00CF789C">
            <w:pPr>
              <w:rPr>
                <w:rFonts w:ascii="Arial" w:hAnsi="Arial" w:cs="Arial"/>
                <w:bCs/>
                <w:sz w:val="22"/>
                <w:szCs w:val="22"/>
              </w:rPr>
            </w:pPr>
            <w:r>
              <w:rPr>
                <w:rFonts w:ascii="Arial" w:hAnsi="Arial" w:cs="Arial"/>
                <w:bCs/>
                <w:sz w:val="22"/>
                <w:szCs w:val="22"/>
              </w:rPr>
              <w:t>Mark Smith</w:t>
            </w:r>
          </w:p>
        </w:tc>
        <w:tc>
          <w:tcPr>
            <w:tcW w:w="4677" w:type="dxa"/>
          </w:tcPr>
          <w:p w:rsidR="005B57B0" w:rsidRDefault="005B57B0" w:rsidP="001B0851">
            <w:pPr>
              <w:rPr>
                <w:rFonts w:ascii="Arial" w:hAnsi="Arial" w:cs="Arial"/>
                <w:sz w:val="22"/>
                <w:szCs w:val="22"/>
              </w:rPr>
            </w:pPr>
            <w:r>
              <w:rPr>
                <w:rFonts w:ascii="Arial" w:hAnsi="Arial" w:cs="Arial"/>
                <w:sz w:val="22"/>
                <w:szCs w:val="22"/>
              </w:rPr>
              <w:t>CEO</w:t>
            </w:r>
          </w:p>
        </w:tc>
      </w:tr>
      <w:tr w:rsidR="005B57B0" w:rsidTr="005B57B0">
        <w:trPr>
          <w:trHeight w:val="266"/>
        </w:trPr>
        <w:tc>
          <w:tcPr>
            <w:tcW w:w="1672" w:type="dxa"/>
            <w:vMerge/>
          </w:tcPr>
          <w:p w:rsidR="005B57B0" w:rsidRPr="00C95BC2" w:rsidRDefault="005B57B0" w:rsidP="005B57B0">
            <w:pPr>
              <w:rPr>
                <w:rFonts w:ascii="Arial" w:hAnsi="Arial" w:cs="Arial"/>
                <w:sz w:val="22"/>
                <w:szCs w:val="22"/>
              </w:rPr>
            </w:pPr>
          </w:p>
        </w:tc>
        <w:tc>
          <w:tcPr>
            <w:tcW w:w="3432" w:type="dxa"/>
          </w:tcPr>
          <w:p w:rsidR="005B57B0" w:rsidRDefault="005B57B0" w:rsidP="005B57B0">
            <w:pPr>
              <w:rPr>
                <w:rFonts w:ascii="Arial" w:hAnsi="Arial" w:cs="Arial"/>
                <w:sz w:val="22"/>
                <w:szCs w:val="22"/>
              </w:rPr>
            </w:pPr>
            <w:r>
              <w:rPr>
                <w:rFonts w:ascii="Arial" w:hAnsi="Arial" w:cs="Arial"/>
                <w:bCs/>
                <w:sz w:val="22"/>
                <w:szCs w:val="22"/>
              </w:rPr>
              <w:t>Jeni Tennison</w:t>
            </w:r>
          </w:p>
        </w:tc>
        <w:tc>
          <w:tcPr>
            <w:tcW w:w="4677" w:type="dxa"/>
          </w:tcPr>
          <w:p w:rsidR="005B57B0" w:rsidRPr="001D00B4" w:rsidRDefault="005B57B0" w:rsidP="005B57B0">
            <w:pPr>
              <w:rPr>
                <w:rFonts w:ascii="Arial" w:hAnsi="Arial" w:cs="Arial"/>
                <w:sz w:val="22"/>
                <w:szCs w:val="22"/>
              </w:rPr>
            </w:pPr>
            <w:r>
              <w:rPr>
                <w:rFonts w:ascii="Arial" w:hAnsi="Arial" w:cs="Arial"/>
                <w:sz w:val="22"/>
                <w:szCs w:val="22"/>
              </w:rPr>
              <w:t xml:space="preserve">External Member </w:t>
            </w:r>
            <w:r>
              <w:rPr>
                <w:rFonts w:ascii="Arial" w:hAnsi="Arial" w:cs="Arial"/>
                <w:i/>
                <w:sz w:val="20"/>
                <w:szCs w:val="20"/>
              </w:rPr>
              <w:t>[</w:t>
            </w:r>
            <w:r w:rsidR="007F77FF">
              <w:rPr>
                <w:rFonts w:ascii="Arial" w:hAnsi="Arial" w:cs="Arial"/>
                <w:i/>
                <w:sz w:val="20"/>
                <w:szCs w:val="20"/>
              </w:rPr>
              <w:t xml:space="preserve">from </w:t>
            </w:r>
            <w:r w:rsidRPr="00A12C8E">
              <w:rPr>
                <w:rFonts w:ascii="Arial" w:hAnsi="Arial" w:cs="Arial"/>
                <w:i/>
                <w:sz w:val="20"/>
                <w:szCs w:val="20"/>
              </w:rPr>
              <w:t>item</w:t>
            </w:r>
            <w:r>
              <w:rPr>
                <w:rFonts w:ascii="Arial" w:hAnsi="Arial" w:cs="Arial"/>
                <w:i/>
                <w:sz w:val="20"/>
                <w:szCs w:val="20"/>
              </w:rPr>
              <w:t xml:space="preserve"> 17/</w:t>
            </w:r>
            <w:r w:rsidR="007F77FF">
              <w:rPr>
                <w:rFonts w:ascii="Arial" w:hAnsi="Arial" w:cs="Arial"/>
                <w:i/>
                <w:sz w:val="20"/>
                <w:szCs w:val="20"/>
              </w:rPr>
              <w:t>49</w:t>
            </w:r>
          </w:p>
        </w:tc>
      </w:tr>
      <w:tr w:rsidR="005B57B0" w:rsidTr="005B57B0">
        <w:trPr>
          <w:trHeight w:val="266"/>
        </w:trPr>
        <w:tc>
          <w:tcPr>
            <w:tcW w:w="1672" w:type="dxa"/>
            <w:vMerge/>
          </w:tcPr>
          <w:p w:rsidR="005B57B0" w:rsidRPr="00C95BC2" w:rsidRDefault="005B57B0" w:rsidP="005B57B0">
            <w:pPr>
              <w:rPr>
                <w:rFonts w:ascii="Arial" w:hAnsi="Arial" w:cs="Arial"/>
                <w:sz w:val="22"/>
                <w:szCs w:val="22"/>
              </w:rPr>
            </w:pPr>
          </w:p>
        </w:tc>
        <w:tc>
          <w:tcPr>
            <w:tcW w:w="3432" w:type="dxa"/>
          </w:tcPr>
          <w:p w:rsidR="005B57B0" w:rsidRDefault="005B57B0" w:rsidP="005B57B0">
            <w:pPr>
              <w:rPr>
                <w:rFonts w:ascii="Arial" w:hAnsi="Arial" w:cs="Arial"/>
                <w:bCs/>
                <w:sz w:val="22"/>
                <w:szCs w:val="22"/>
              </w:rPr>
            </w:pPr>
            <w:r>
              <w:rPr>
                <w:rFonts w:ascii="Arial" w:hAnsi="Arial" w:cs="Arial"/>
                <w:sz w:val="22"/>
                <w:szCs w:val="22"/>
              </w:rPr>
              <w:t>Kevin Walsh</w:t>
            </w:r>
          </w:p>
        </w:tc>
        <w:tc>
          <w:tcPr>
            <w:tcW w:w="4677" w:type="dxa"/>
          </w:tcPr>
          <w:p w:rsidR="005B57B0" w:rsidRDefault="005B57B0" w:rsidP="005B57B0">
            <w:pPr>
              <w:rPr>
                <w:rFonts w:ascii="Arial" w:hAnsi="Arial" w:cs="Arial"/>
                <w:sz w:val="22"/>
                <w:szCs w:val="22"/>
              </w:rPr>
            </w:pPr>
            <w:r>
              <w:rPr>
                <w:rFonts w:ascii="Arial" w:hAnsi="Arial" w:cs="Arial"/>
                <w:sz w:val="22"/>
                <w:szCs w:val="22"/>
              </w:rPr>
              <w:t xml:space="preserve">External Member </w:t>
            </w:r>
          </w:p>
        </w:tc>
      </w:tr>
      <w:tr w:rsidR="005B57B0" w:rsidRPr="007B5D08" w:rsidTr="005B57B0">
        <w:trPr>
          <w:trHeight w:val="266"/>
        </w:trPr>
        <w:tc>
          <w:tcPr>
            <w:tcW w:w="1672" w:type="dxa"/>
          </w:tcPr>
          <w:p w:rsidR="005B57B0" w:rsidRPr="001D00B4" w:rsidRDefault="005B57B0" w:rsidP="005B57B0">
            <w:pPr>
              <w:rPr>
                <w:rFonts w:ascii="Arial" w:hAnsi="Arial" w:cs="Arial"/>
                <w:sz w:val="22"/>
                <w:szCs w:val="22"/>
              </w:rPr>
            </w:pPr>
          </w:p>
        </w:tc>
        <w:tc>
          <w:tcPr>
            <w:tcW w:w="3432" w:type="dxa"/>
          </w:tcPr>
          <w:p w:rsidR="005B57B0" w:rsidRDefault="005B57B0" w:rsidP="005B57B0">
            <w:pPr>
              <w:rPr>
                <w:rFonts w:ascii="Arial" w:hAnsi="Arial" w:cs="Arial"/>
                <w:sz w:val="22"/>
                <w:szCs w:val="22"/>
              </w:rPr>
            </w:pPr>
          </w:p>
        </w:tc>
        <w:tc>
          <w:tcPr>
            <w:tcW w:w="4677" w:type="dxa"/>
          </w:tcPr>
          <w:p w:rsidR="005B57B0" w:rsidRPr="001D00B4" w:rsidRDefault="005B57B0" w:rsidP="005B57B0">
            <w:pPr>
              <w:rPr>
                <w:rFonts w:ascii="Arial" w:hAnsi="Arial" w:cs="Arial"/>
                <w:sz w:val="22"/>
                <w:szCs w:val="22"/>
              </w:rPr>
            </w:pPr>
          </w:p>
        </w:tc>
      </w:tr>
      <w:tr w:rsidR="005B57B0" w:rsidRPr="007B5D08" w:rsidTr="005B57B0">
        <w:trPr>
          <w:trHeight w:val="266"/>
        </w:trPr>
        <w:tc>
          <w:tcPr>
            <w:tcW w:w="1672" w:type="dxa"/>
            <w:vMerge w:val="restart"/>
          </w:tcPr>
          <w:p w:rsidR="005B57B0" w:rsidRPr="00C95BC2" w:rsidRDefault="005B57B0" w:rsidP="005B57B0">
            <w:pPr>
              <w:rPr>
                <w:rFonts w:ascii="Arial" w:hAnsi="Arial" w:cs="Arial"/>
                <w:sz w:val="22"/>
                <w:szCs w:val="22"/>
              </w:rPr>
            </w:pPr>
            <w:r w:rsidRPr="001B17A4">
              <w:rPr>
                <w:rFonts w:ascii="Arial" w:hAnsi="Arial" w:cs="Arial"/>
                <w:b/>
                <w:sz w:val="22"/>
                <w:szCs w:val="22"/>
              </w:rPr>
              <w:t>In attendance</w:t>
            </w:r>
            <w:r>
              <w:rPr>
                <w:rFonts w:ascii="Arial" w:hAnsi="Arial" w:cs="Arial"/>
                <w:b/>
                <w:sz w:val="22"/>
                <w:szCs w:val="22"/>
              </w:rPr>
              <w:t>:</w:t>
            </w:r>
          </w:p>
        </w:tc>
        <w:tc>
          <w:tcPr>
            <w:tcW w:w="3432" w:type="dxa"/>
          </w:tcPr>
          <w:p w:rsidR="005B57B0" w:rsidRPr="00C95BC2" w:rsidRDefault="005B57B0" w:rsidP="005B57B0">
            <w:pPr>
              <w:rPr>
                <w:rFonts w:ascii="Arial" w:hAnsi="Arial" w:cs="Arial"/>
                <w:sz w:val="22"/>
                <w:szCs w:val="22"/>
              </w:rPr>
            </w:pPr>
            <w:r w:rsidRPr="00C95BC2">
              <w:rPr>
                <w:rFonts w:ascii="Arial" w:hAnsi="Arial" w:cs="Arial"/>
                <w:sz w:val="22"/>
                <w:szCs w:val="22"/>
              </w:rPr>
              <w:t>Gill Winward</w:t>
            </w:r>
          </w:p>
        </w:tc>
        <w:tc>
          <w:tcPr>
            <w:tcW w:w="4677" w:type="dxa"/>
          </w:tcPr>
          <w:p w:rsidR="005B57B0" w:rsidRPr="00C95BC2" w:rsidRDefault="005B57B0" w:rsidP="005B57B0">
            <w:pPr>
              <w:rPr>
                <w:rFonts w:ascii="Arial" w:hAnsi="Arial" w:cs="Arial"/>
                <w:sz w:val="22"/>
                <w:szCs w:val="22"/>
              </w:rPr>
            </w:pPr>
            <w:r w:rsidRPr="00C95BC2">
              <w:rPr>
                <w:rFonts w:ascii="Arial" w:hAnsi="Arial" w:cs="Arial"/>
                <w:sz w:val="22"/>
                <w:szCs w:val="22"/>
              </w:rPr>
              <w:t xml:space="preserve">Clerk to the </w:t>
            </w:r>
            <w:r>
              <w:rPr>
                <w:rFonts w:ascii="Arial" w:hAnsi="Arial" w:cs="Arial"/>
                <w:sz w:val="22"/>
                <w:szCs w:val="22"/>
              </w:rPr>
              <w:t xml:space="preserve">Board </w:t>
            </w:r>
          </w:p>
        </w:tc>
      </w:tr>
      <w:tr w:rsidR="005B57B0" w:rsidRPr="007B5D08" w:rsidTr="005B57B0">
        <w:trPr>
          <w:trHeight w:val="266"/>
        </w:trPr>
        <w:tc>
          <w:tcPr>
            <w:tcW w:w="1672" w:type="dxa"/>
            <w:vMerge/>
          </w:tcPr>
          <w:p w:rsidR="005B57B0" w:rsidRPr="00C95BC2" w:rsidRDefault="005B57B0" w:rsidP="005B57B0">
            <w:pPr>
              <w:rPr>
                <w:rFonts w:ascii="Arial" w:hAnsi="Arial" w:cs="Arial"/>
                <w:sz w:val="22"/>
                <w:szCs w:val="22"/>
              </w:rPr>
            </w:pPr>
          </w:p>
        </w:tc>
        <w:tc>
          <w:tcPr>
            <w:tcW w:w="3432" w:type="dxa"/>
          </w:tcPr>
          <w:p w:rsidR="005B57B0" w:rsidRDefault="005B57B0" w:rsidP="005B57B0">
            <w:pPr>
              <w:rPr>
                <w:rFonts w:ascii="Arial" w:hAnsi="Arial" w:cs="Arial"/>
                <w:sz w:val="22"/>
                <w:szCs w:val="22"/>
              </w:rPr>
            </w:pPr>
            <w:r>
              <w:rPr>
                <w:rFonts w:ascii="Arial" w:hAnsi="Arial" w:cs="Arial"/>
                <w:sz w:val="22"/>
                <w:szCs w:val="22"/>
              </w:rPr>
              <w:t xml:space="preserve">Tom </w:t>
            </w:r>
            <w:proofErr w:type="spellStart"/>
            <w:r>
              <w:rPr>
                <w:rFonts w:ascii="Arial" w:hAnsi="Arial" w:cs="Arial"/>
                <w:sz w:val="22"/>
                <w:szCs w:val="22"/>
              </w:rPr>
              <w:t>Fogden</w:t>
            </w:r>
            <w:proofErr w:type="spellEnd"/>
            <w:r>
              <w:rPr>
                <w:rFonts w:ascii="Arial" w:hAnsi="Arial" w:cs="Arial"/>
                <w:sz w:val="22"/>
                <w:szCs w:val="22"/>
              </w:rPr>
              <w:t xml:space="preserve"> </w:t>
            </w:r>
          </w:p>
        </w:tc>
        <w:tc>
          <w:tcPr>
            <w:tcW w:w="4677" w:type="dxa"/>
          </w:tcPr>
          <w:p w:rsidR="005B57B0" w:rsidRDefault="005B57B0" w:rsidP="005B57B0">
            <w:pPr>
              <w:rPr>
                <w:rFonts w:ascii="Arial" w:hAnsi="Arial" w:cs="Arial"/>
                <w:sz w:val="22"/>
                <w:szCs w:val="22"/>
              </w:rPr>
            </w:pPr>
            <w:r>
              <w:rPr>
                <w:rFonts w:ascii="Arial" w:hAnsi="Arial" w:cs="Arial"/>
                <w:sz w:val="22"/>
                <w:szCs w:val="22"/>
              </w:rPr>
              <w:t xml:space="preserve">Chief Operating Officer </w:t>
            </w:r>
          </w:p>
        </w:tc>
      </w:tr>
      <w:tr w:rsidR="005B57B0" w:rsidRPr="007B5D08" w:rsidTr="005B57B0">
        <w:trPr>
          <w:trHeight w:val="266"/>
        </w:trPr>
        <w:tc>
          <w:tcPr>
            <w:tcW w:w="1672" w:type="dxa"/>
          </w:tcPr>
          <w:p w:rsidR="005B57B0" w:rsidRPr="00C95BC2" w:rsidRDefault="005B57B0" w:rsidP="005B57B0">
            <w:pPr>
              <w:rPr>
                <w:rFonts w:ascii="Arial" w:hAnsi="Arial" w:cs="Arial"/>
                <w:sz w:val="22"/>
                <w:szCs w:val="22"/>
              </w:rPr>
            </w:pPr>
          </w:p>
        </w:tc>
        <w:tc>
          <w:tcPr>
            <w:tcW w:w="3432" w:type="dxa"/>
          </w:tcPr>
          <w:p w:rsidR="005B57B0" w:rsidRDefault="005B57B0" w:rsidP="005B57B0">
            <w:pPr>
              <w:rPr>
                <w:rFonts w:ascii="Arial" w:hAnsi="Arial" w:cs="Arial"/>
                <w:sz w:val="22"/>
                <w:szCs w:val="22"/>
              </w:rPr>
            </w:pPr>
            <w:r>
              <w:rPr>
                <w:rFonts w:ascii="Arial" w:hAnsi="Arial" w:cs="Arial"/>
                <w:sz w:val="22"/>
                <w:szCs w:val="22"/>
              </w:rPr>
              <w:t>Jayshree Shah</w:t>
            </w:r>
          </w:p>
        </w:tc>
        <w:tc>
          <w:tcPr>
            <w:tcW w:w="4677" w:type="dxa"/>
          </w:tcPr>
          <w:p w:rsidR="005B57B0" w:rsidRDefault="005B57B0" w:rsidP="005B57B0">
            <w:pPr>
              <w:rPr>
                <w:rFonts w:ascii="Arial" w:hAnsi="Arial" w:cs="Arial"/>
                <w:sz w:val="22"/>
                <w:szCs w:val="22"/>
              </w:rPr>
            </w:pPr>
            <w:r>
              <w:rPr>
                <w:rFonts w:ascii="Arial" w:hAnsi="Arial" w:cs="Arial"/>
                <w:sz w:val="22"/>
                <w:szCs w:val="22"/>
              </w:rPr>
              <w:t xml:space="preserve">Finance Director </w:t>
            </w:r>
          </w:p>
        </w:tc>
      </w:tr>
      <w:tr w:rsidR="005B57B0" w:rsidRPr="007B5D08" w:rsidTr="005B57B0">
        <w:trPr>
          <w:trHeight w:val="266"/>
        </w:trPr>
        <w:tc>
          <w:tcPr>
            <w:tcW w:w="1672" w:type="dxa"/>
          </w:tcPr>
          <w:p w:rsidR="005B57B0" w:rsidRPr="00C95BC2" w:rsidRDefault="005B57B0" w:rsidP="005B57B0">
            <w:pPr>
              <w:rPr>
                <w:rFonts w:ascii="Arial" w:hAnsi="Arial" w:cs="Arial"/>
                <w:sz w:val="22"/>
                <w:szCs w:val="22"/>
              </w:rPr>
            </w:pPr>
          </w:p>
        </w:tc>
        <w:tc>
          <w:tcPr>
            <w:tcW w:w="3432" w:type="dxa"/>
          </w:tcPr>
          <w:p w:rsidR="005B57B0" w:rsidRDefault="005B57B0" w:rsidP="005B57B0">
            <w:pPr>
              <w:rPr>
                <w:rFonts w:ascii="Arial" w:hAnsi="Arial" w:cs="Arial"/>
                <w:sz w:val="22"/>
                <w:szCs w:val="22"/>
              </w:rPr>
            </w:pPr>
            <w:proofErr w:type="spellStart"/>
            <w:r>
              <w:rPr>
                <w:rFonts w:ascii="Arial" w:hAnsi="Arial" w:cs="Arial"/>
                <w:sz w:val="22"/>
                <w:szCs w:val="22"/>
              </w:rPr>
              <w:t>Hardip</w:t>
            </w:r>
            <w:proofErr w:type="spellEnd"/>
            <w:r>
              <w:rPr>
                <w:rFonts w:ascii="Arial" w:hAnsi="Arial" w:cs="Arial"/>
                <w:sz w:val="22"/>
                <w:szCs w:val="22"/>
              </w:rPr>
              <w:t xml:space="preserve"> </w:t>
            </w:r>
            <w:proofErr w:type="spellStart"/>
            <w:r>
              <w:rPr>
                <w:rFonts w:ascii="Arial" w:hAnsi="Arial" w:cs="Arial"/>
                <w:sz w:val="22"/>
                <w:szCs w:val="22"/>
              </w:rPr>
              <w:t>Mothada</w:t>
            </w:r>
            <w:proofErr w:type="spellEnd"/>
          </w:p>
        </w:tc>
        <w:tc>
          <w:tcPr>
            <w:tcW w:w="4677" w:type="dxa"/>
          </w:tcPr>
          <w:p w:rsidR="005B57B0" w:rsidRDefault="005B57B0" w:rsidP="005B57B0">
            <w:pPr>
              <w:rPr>
                <w:rFonts w:ascii="Arial" w:hAnsi="Arial" w:cs="Arial"/>
                <w:sz w:val="22"/>
                <w:szCs w:val="22"/>
              </w:rPr>
            </w:pPr>
            <w:r>
              <w:rPr>
                <w:rFonts w:ascii="Arial" w:hAnsi="Arial" w:cs="Arial"/>
                <w:sz w:val="22"/>
                <w:szCs w:val="22"/>
              </w:rPr>
              <w:t>Principal</w:t>
            </w:r>
            <w:r w:rsidRPr="00BC0889">
              <w:rPr>
                <w:rFonts w:ascii="Arial" w:hAnsi="Arial" w:cs="Arial"/>
                <w:i/>
                <w:sz w:val="20"/>
                <w:szCs w:val="20"/>
              </w:rPr>
              <w:t>]</w:t>
            </w:r>
          </w:p>
        </w:tc>
      </w:tr>
      <w:tr w:rsidR="005B57B0" w:rsidRPr="007B5D08" w:rsidTr="005B57B0">
        <w:trPr>
          <w:trHeight w:val="266"/>
        </w:trPr>
        <w:tc>
          <w:tcPr>
            <w:tcW w:w="1672" w:type="dxa"/>
          </w:tcPr>
          <w:p w:rsidR="005B57B0" w:rsidRPr="00C95BC2" w:rsidRDefault="005B57B0" w:rsidP="005B57B0">
            <w:pPr>
              <w:rPr>
                <w:rFonts w:ascii="Arial" w:hAnsi="Arial" w:cs="Arial"/>
                <w:sz w:val="22"/>
                <w:szCs w:val="22"/>
              </w:rPr>
            </w:pPr>
          </w:p>
        </w:tc>
        <w:tc>
          <w:tcPr>
            <w:tcW w:w="3432" w:type="dxa"/>
          </w:tcPr>
          <w:p w:rsidR="005B57B0" w:rsidRDefault="005B57B0" w:rsidP="005B57B0">
            <w:pPr>
              <w:rPr>
                <w:rFonts w:ascii="Arial" w:hAnsi="Arial" w:cs="Arial"/>
                <w:sz w:val="22"/>
                <w:szCs w:val="22"/>
              </w:rPr>
            </w:pPr>
            <w:r>
              <w:rPr>
                <w:rFonts w:ascii="Arial" w:hAnsi="Arial" w:cs="Arial"/>
                <w:sz w:val="22"/>
                <w:szCs w:val="22"/>
              </w:rPr>
              <w:t>Ana Herrera</w:t>
            </w:r>
          </w:p>
        </w:tc>
        <w:tc>
          <w:tcPr>
            <w:tcW w:w="4677" w:type="dxa"/>
          </w:tcPr>
          <w:p w:rsidR="005B57B0" w:rsidRDefault="005B57B0" w:rsidP="005B57B0">
            <w:pPr>
              <w:rPr>
                <w:rFonts w:ascii="Arial" w:hAnsi="Arial" w:cs="Arial"/>
                <w:sz w:val="22"/>
                <w:szCs w:val="22"/>
              </w:rPr>
            </w:pPr>
            <w:r>
              <w:rPr>
                <w:rFonts w:ascii="Arial" w:hAnsi="Arial" w:cs="Arial"/>
                <w:sz w:val="22"/>
                <w:szCs w:val="22"/>
              </w:rPr>
              <w:t>Director of HR</w:t>
            </w:r>
          </w:p>
        </w:tc>
      </w:tr>
      <w:tr w:rsidR="005B57B0" w:rsidRPr="007B5D08" w:rsidTr="005B57B0">
        <w:trPr>
          <w:trHeight w:val="266"/>
        </w:trPr>
        <w:tc>
          <w:tcPr>
            <w:tcW w:w="1672" w:type="dxa"/>
          </w:tcPr>
          <w:p w:rsidR="005B57B0" w:rsidRPr="00C95BC2" w:rsidRDefault="005B57B0" w:rsidP="005B57B0">
            <w:pPr>
              <w:rPr>
                <w:rFonts w:ascii="Arial" w:hAnsi="Arial" w:cs="Arial"/>
                <w:sz w:val="22"/>
                <w:szCs w:val="22"/>
              </w:rPr>
            </w:pPr>
          </w:p>
        </w:tc>
        <w:tc>
          <w:tcPr>
            <w:tcW w:w="3432" w:type="dxa"/>
          </w:tcPr>
          <w:p w:rsidR="005B57B0" w:rsidRDefault="005B57B0" w:rsidP="005B57B0">
            <w:pPr>
              <w:rPr>
                <w:rFonts w:ascii="Arial" w:hAnsi="Arial" w:cs="Arial"/>
                <w:sz w:val="22"/>
                <w:szCs w:val="22"/>
              </w:rPr>
            </w:pPr>
            <w:r>
              <w:rPr>
                <w:rFonts w:ascii="Arial" w:hAnsi="Arial" w:cs="Arial"/>
                <w:sz w:val="22"/>
                <w:szCs w:val="22"/>
              </w:rPr>
              <w:t xml:space="preserve">Beth </w:t>
            </w:r>
            <w:proofErr w:type="spellStart"/>
            <w:r>
              <w:rPr>
                <w:rFonts w:ascii="Arial" w:hAnsi="Arial" w:cs="Arial"/>
                <w:sz w:val="22"/>
                <w:szCs w:val="22"/>
              </w:rPr>
              <w:t>Lackenby</w:t>
            </w:r>
            <w:proofErr w:type="spellEnd"/>
          </w:p>
        </w:tc>
        <w:tc>
          <w:tcPr>
            <w:tcW w:w="4677" w:type="dxa"/>
          </w:tcPr>
          <w:p w:rsidR="005B57B0" w:rsidRDefault="005B57B0" w:rsidP="005B57B0">
            <w:pPr>
              <w:rPr>
                <w:rFonts w:ascii="Arial" w:hAnsi="Arial" w:cs="Arial"/>
                <w:sz w:val="22"/>
                <w:szCs w:val="22"/>
              </w:rPr>
            </w:pPr>
            <w:r>
              <w:rPr>
                <w:rFonts w:ascii="Arial" w:hAnsi="Arial" w:cs="Arial"/>
                <w:sz w:val="22"/>
                <w:szCs w:val="22"/>
              </w:rPr>
              <w:t>Greater London Authority</w:t>
            </w:r>
            <w:r w:rsidRPr="00BC0889">
              <w:rPr>
                <w:rFonts w:ascii="Arial" w:hAnsi="Arial" w:cs="Arial"/>
                <w:i/>
                <w:sz w:val="20"/>
                <w:szCs w:val="20"/>
              </w:rPr>
              <w:t>]</w:t>
            </w:r>
          </w:p>
        </w:tc>
      </w:tr>
      <w:tr w:rsidR="005B57B0" w:rsidRPr="007B5D08" w:rsidTr="005B57B0">
        <w:trPr>
          <w:trHeight w:val="266"/>
        </w:trPr>
        <w:tc>
          <w:tcPr>
            <w:tcW w:w="1672" w:type="dxa"/>
          </w:tcPr>
          <w:p w:rsidR="005B57B0" w:rsidRPr="001D00B4" w:rsidRDefault="005B57B0" w:rsidP="005B57B0">
            <w:pPr>
              <w:rPr>
                <w:rFonts w:ascii="Arial" w:hAnsi="Arial" w:cs="Arial"/>
                <w:sz w:val="22"/>
                <w:szCs w:val="22"/>
              </w:rPr>
            </w:pPr>
          </w:p>
        </w:tc>
        <w:tc>
          <w:tcPr>
            <w:tcW w:w="3432" w:type="dxa"/>
          </w:tcPr>
          <w:p w:rsidR="005B57B0" w:rsidRPr="001D00B4" w:rsidRDefault="005B57B0" w:rsidP="005B57B0">
            <w:pPr>
              <w:rPr>
                <w:rFonts w:ascii="Arial" w:hAnsi="Arial" w:cs="Arial"/>
                <w:sz w:val="22"/>
                <w:szCs w:val="22"/>
              </w:rPr>
            </w:pPr>
          </w:p>
        </w:tc>
        <w:tc>
          <w:tcPr>
            <w:tcW w:w="4677" w:type="dxa"/>
          </w:tcPr>
          <w:p w:rsidR="005B57B0" w:rsidRPr="001D00B4" w:rsidRDefault="005B57B0" w:rsidP="005B57B0">
            <w:pPr>
              <w:rPr>
                <w:rFonts w:ascii="Arial" w:hAnsi="Arial" w:cs="Arial"/>
                <w:sz w:val="22"/>
                <w:szCs w:val="22"/>
              </w:rPr>
            </w:pPr>
          </w:p>
        </w:tc>
      </w:tr>
      <w:tr w:rsidR="005B57B0" w:rsidTr="009318D3">
        <w:trPr>
          <w:trHeight w:val="266"/>
        </w:trPr>
        <w:tc>
          <w:tcPr>
            <w:tcW w:w="1672" w:type="dxa"/>
          </w:tcPr>
          <w:p w:rsidR="005B57B0" w:rsidRPr="00C95BC2" w:rsidRDefault="005B57B0" w:rsidP="005B57B0">
            <w:pPr>
              <w:rPr>
                <w:rFonts w:ascii="Arial" w:hAnsi="Arial" w:cs="Arial"/>
                <w:sz w:val="22"/>
                <w:szCs w:val="22"/>
              </w:rPr>
            </w:pPr>
            <w:r w:rsidRPr="001B17A4">
              <w:rPr>
                <w:rFonts w:ascii="Arial" w:hAnsi="Arial" w:cs="Arial"/>
                <w:b/>
                <w:sz w:val="22"/>
                <w:szCs w:val="22"/>
              </w:rPr>
              <w:t>Apologies</w:t>
            </w:r>
          </w:p>
        </w:tc>
        <w:tc>
          <w:tcPr>
            <w:tcW w:w="3432" w:type="dxa"/>
          </w:tcPr>
          <w:p w:rsidR="005B57B0" w:rsidRPr="00C95BC2" w:rsidRDefault="005B57B0" w:rsidP="005B57B0">
            <w:pPr>
              <w:rPr>
                <w:rFonts w:ascii="Arial" w:hAnsi="Arial" w:cs="Arial"/>
                <w:sz w:val="22"/>
                <w:szCs w:val="22"/>
              </w:rPr>
            </w:pPr>
            <w:r>
              <w:rPr>
                <w:rFonts w:ascii="Arial" w:hAnsi="Arial" w:cs="Arial"/>
                <w:sz w:val="22"/>
                <w:szCs w:val="22"/>
              </w:rPr>
              <w:t xml:space="preserve">Nick Wilcock </w:t>
            </w:r>
            <w:r w:rsidRPr="003359E0">
              <w:rPr>
                <w:rFonts w:ascii="Arial" w:hAnsi="Arial" w:cs="Arial"/>
                <w:i/>
                <w:sz w:val="20"/>
                <w:szCs w:val="20"/>
              </w:rPr>
              <w:t>[</w:t>
            </w:r>
            <w:r>
              <w:rPr>
                <w:rFonts w:ascii="Arial" w:hAnsi="Arial" w:cs="Arial"/>
                <w:i/>
                <w:sz w:val="20"/>
                <w:szCs w:val="20"/>
              </w:rPr>
              <w:t xml:space="preserve">Vice </w:t>
            </w:r>
            <w:r w:rsidRPr="003359E0">
              <w:rPr>
                <w:rFonts w:ascii="Arial" w:hAnsi="Arial" w:cs="Arial"/>
                <w:i/>
                <w:sz w:val="20"/>
                <w:szCs w:val="20"/>
              </w:rPr>
              <w:t>Chair]</w:t>
            </w:r>
          </w:p>
        </w:tc>
        <w:tc>
          <w:tcPr>
            <w:tcW w:w="4677" w:type="dxa"/>
          </w:tcPr>
          <w:p w:rsidR="005B57B0" w:rsidRDefault="005B57B0" w:rsidP="005B57B0">
            <w:pPr>
              <w:rPr>
                <w:rFonts w:ascii="Arial" w:hAnsi="Arial" w:cs="Arial"/>
                <w:sz w:val="22"/>
                <w:szCs w:val="22"/>
              </w:rPr>
            </w:pPr>
            <w:r>
              <w:rPr>
                <w:rFonts w:ascii="Arial" w:hAnsi="Arial" w:cs="Arial"/>
                <w:sz w:val="22"/>
                <w:szCs w:val="22"/>
              </w:rPr>
              <w:t>External Member</w:t>
            </w:r>
          </w:p>
        </w:tc>
      </w:tr>
      <w:tr w:rsidR="005B57B0" w:rsidTr="005B57B0">
        <w:trPr>
          <w:trHeight w:val="266"/>
        </w:trPr>
        <w:tc>
          <w:tcPr>
            <w:tcW w:w="1672" w:type="dxa"/>
          </w:tcPr>
          <w:p w:rsidR="005B57B0" w:rsidRPr="00AD0980" w:rsidRDefault="005B57B0" w:rsidP="005B57B0">
            <w:pPr>
              <w:rPr>
                <w:rFonts w:ascii="Arial" w:hAnsi="Arial" w:cs="Arial"/>
                <w:sz w:val="22"/>
                <w:szCs w:val="22"/>
              </w:rPr>
            </w:pPr>
          </w:p>
        </w:tc>
        <w:tc>
          <w:tcPr>
            <w:tcW w:w="3432" w:type="dxa"/>
          </w:tcPr>
          <w:p w:rsidR="005B57B0" w:rsidRPr="00AD0980" w:rsidRDefault="005B57B0" w:rsidP="005B57B0">
            <w:pPr>
              <w:rPr>
                <w:rFonts w:ascii="Arial" w:hAnsi="Arial" w:cs="Arial"/>
                <w:bCs/>
                <w:sz w:val="22"/>
                <w:szCs w:val="22"/>
              </w:rPr>
            </w:pPr>
          </w:p>
        </w:tc>
        <w:tc>
          <w:tcPr>
            <w:tcW w:w="4677" w:type="dxa"/>
          </w:tcPr>
          <w:p w:rsidR="005B57B0" w:rsidRPr="00AD0980" w:rsidRDefault="005B57B0" w:rsidP="005B57B0">
            <w:pPr>
              <w:rPr>
                <w:rFonts w:ascii="Arial" w:hAnsi="Arial" w:cs="Arial"/>
                <w:sz w:val="22"/>
                <w:szCs w:val="22"/>
              </w:rPr>
            </w:pPr>
          </w:p>
        </w:tc>
      </w:tr>
      <w:tr w:rsidR="005B57B0" w:rsidRPr="00964722" w:rsidTr="005B57B0">
        <w:trPr>
          <w:trHeight w:val="394"/>
        </w:trPr>
        <w:tc>
          <w:tcPr>
            <w:tcW w:w="1672" w:type="dxa"/>
          </w:tcPr>
          <w:p w:rsidR="005B57B0" w:rsidRDefault="005B57B0" w:rsidP="005B57B0">
            <w:pPr>
              <w:rPr>
                <w:rFonts w:ascii="Arial" w:hAnsi="Arial" w:cs="Arial"/>
                <w:b/>
                <w:sz w:val="22"/>
                <w:szCs w:val="22"/>
              </w:rPr>
            </w:pPr>
            <w:r>
              <w:rPr>
                <w:rFonts w:ascii="Arial" w:hAnsi="Arial" w:cs="Arial"/>
                <w:b/>
                <w:sz w:val="22"/>
                <w:szCs w:val="22"/>
              </w:rPr>
              <w:t>Declarations of Interest:</w:t>
            </w:r>
          </w:p>
        </w:tc>
        <w:tc>
          <w:tcPr>
            <w:tcW w:w="8109" w:type="dxa"/>
            <w:gridSpan w:val="2"/>
          </w:tcPr>
          <w:p w:rsidR="005B57B0" w:rsidRPr="00B71A49" w:rsidRDefault="005B57B0" w:rsidP="005B57B0">
            <w:pPr>
              <w:rPr>
                <w:rFonts w:ascii="Arial" w:hAnsi="Arial" w:cs="Arial"/>
                <w:sz w:val="20"/>
                <w:szCs w:val="20"/>
              </w:rPr>
            </w:pPr>
            <w:r>
              <w:rPr>
                <w:rFonts w:ascii="Arial" w:hAnsi="Arial" w:cs="Arial"/>
                <w:sz w:val="20"/>
                <w:szCs w:val="20"/>
              </w:rPr>
              <w:t>None declared</w:t>
            </w:r>
          </w:p>
        </w:tc>
      </w:tr>
    </w:tbl>
    <w:p w:rsidR="00743910" w:rsidRDefault="00743910"/>
    <w:tbl>
      <w:tblPr>
        <w:tblW w:w="10137" w:type="dxa"/>
        <w:tblInd w:w="-72" w:type="dxa"/>
        <w:tblLook w:val="01E0" w:firstRow="1" w:lastRow="1" w:firstColumn="1" w:lastColumn="1" w:noHBand="0" w:noVBand="0"/>
      </w:tblPr>
      <w:tblGrid>
        <w:gridCol w:w="781"/>
        <w:gridCol w:w="8284"/>
        <w:gridCol w:w="1072"/>
      </w:tblGrid>
      <w:tr w:rsidR="00176664" w:rsidRPr="007B5D08" w:rsidTr="009C2746">
        <w:trPr>
          <w:tblHeader/>
        </w:trPr>
        <w:tc>
          <w:tcPr>
            <w:tcW w:w="781" w:type="dxa"/>
          </w:tcPr>
          <w:p w:rsidR="00450FB2" w:rsidRDefault="00450FB2" w:rsidP="002D0953">
            <w:pPr>
              <w:jc w:val="both"/>
              <w:rPr>
                <w:rFonts w:ascii="Arial" w:hAnsi="Arial" w:cs="Arial"/>
                <w:b/>
                <w:sz w:val="20"/>
                <w:szCs w:val="20"/>
              </w:rPr>
            </w:pPr>
          </w:p>
          <w:p w:rsidR="00366966" w:rsidRDefault="00366966" w:rsidP="002D0953">
            <w:pPr>
              <w:jc w:val="both"/>
              <w:rPr>
                <w:rFonts w:ascii="Arial" w:hAnsi="Arial" w:cs="Arial"/>
                <w:b/>
                <w:sz w:val="20"/>
                <w:szCs w:val="20"/>
              </w:rPr>
            </w:pPr>
          </w:p>
        </w:tc>
        <w:tc>
          <w:tcPr>
            <w:tcW w:w="8355" w:type="dxa"/>
          </w:tcPr>
          <w:p w:rsidR="00C348EA" w:rsidRDefault="00C348EA" w:rsidP="002D0953">
            <w:pPr>
              <w:jc w:val="both"/>
              <w:rPr>
                <w:rFonts w:ascii="Arial" w:hAnsi="Arial" w:cs="Arial"/>
                <w:b/>
                <w:sz w:val="20"/>
                <w:szCs w:val="20"/>
              </w:rPr>
            </w:pPr>
          </w:p>
        </w:tc>
        <w:tc>
          <w:tcPr>
            <w:tcW w:w="1001" w:type="dxa"/>
          </w:tcPr>
          <w:p w:rsidR="00450FB2" w:rsidRPr="00F30A97" w:rsidRDefault="00450FB2" w:rsidP="00255745">
            <w:pPr>
              <w:jc w:val="center"/>
              <w:rPr>
                <w:rFonts w:ascii="Arial" w:hAnsi="Arial" w:cs="Arial"/>
                <w:b/>
                <w:sz w:val="18"/>
                <w:szCs w:val="18"/>
              </w:rPr>
            </w:pPr>
            <w:r w:rsidRPr="00F30A97">
              <w:rPr>
                <w:rFonts w:ascii="Arial" w:hAnsi="Arial" w:cs="Arial"/>
                <w:b/>
                <w:sz w:val="20"/>
                <w:szCs w:val="20"/>
              </w:rPr>
              <w:t>Action</w:t>
            </w:r>
          </w:p>
        </w:tc>
      </w:tr>
      <w:tr w:rsidR="00176664" w:rsidRPr="007B5D08" w:rsidTr="009C2746">
        <w:tc>
          <w:tcPr>
            <w:tcW w:w="781" w:type="dxa"/>
          </w:tcPr>
          <w:p w:rsidR="00450FB2" w:rsidRDefault="0036011E" w:rsidP="003A6E85">
            <w:pPr>
              <w:jc w:val="center"/>
              <w:rPr>
                <w:rFonts w:ascii="Arial" w:hAnsi="Arial" w:cs="Arial"/>
                <w:b/>
                <w:sz w:val="20"/>
                <w:szCs w:val="20"/>
              </w:rPr>
            </w:pPr>
            <w:r>
              <w:rPr>
                <w:rFonts w:ascii="Arial" w:hAnsi="Arial" w:cs="Arial"/>
                <w:b/>
                <w:sz w:val="22"/>
                <w:szCs w:val="22"/>
              </w:rPr>
              <w:t>17/</w:t>
            </w:r>
            <w:r w:rsidR="009318D3">
              <w:rPr>
                <w:rFonts w:ascii="Arial" w:hAnsi="Arial" w:cs="Arial"/>
                <w:b/>
                <w:sz w:val="22"/>
                <w:szCs w:val="22"/>
              </w:rPr>
              <w:t>47</w:t>
            </w:r>
          </w:p>
        </w:tc>
        <w:tc>
          <w:tcPr>
            <w:tcW w:w="8355" w:type="dxa"/>
          </w:tcPr>
          <w:p w:rsidR="00450FB2" w:rsidRDefault="009A3C1A" w:rsidP="00450FB2">
            <w:pPr>
              <w:rPr>
                <w:rFonts w:ascii="Arial" w:hAnsi="Arial" w:cs="Arial"/>
                <w:b/>
                <w:sz w:val="22"/>
                <w:szCs w:val="22"/>
              </w:rPr>
            </w:pPr>
            <w:r>
              <w:rPr>
                <w:rFonts w:ascii="Arial" w:hAnsi="Arial" w:cs="Arial"/>
                <w:b/>
                <w:sz w:val="22"/>
                <w:szCs w:val="22"/>
              </w:rPr>
              <w:t xml:space="preserve">MINUTES OF THE PREVIOUS MEETING </w:t>
            </w:r>
          </w:p>
          <w:p w:rsidR="00450FB2" w:rsidRDefault="00450FB2" w:rsidP="009209B8">
            <w:pPr>
              <w:jc w:val="both"/>
              <w:rPr>
                <w:rFonts w:ascii="Arial" w:hAnsi="Arial" w:cs="Arial"/>
                <w:b/>
                <w:sz w:val="22"/>
                <w:szCs w:val="22"/>
              </w:rPr>
            </w:pPr>
          </w:p>
          <w:p w:rsidR="00DC3152" w:rsidRPr="00F77758" w:rsidRDefault="009318D3" w:rsidP="00F77758">
            <w:pPr>
              <w:jc w:val="both"/>
              <w:rPr>
                <w:rFonts w:ascii="Arial" w:hAnsi="Arial" w:cs="Arial"/>
                <w:sz w:val="22"/>
                <w:szCs w:val="22"/>
              </w:rPr>
            </w:pPr>
            <w:r>
              <w:rPr>
                <w:rFonts w:ascii="Arial" w:hAnsi="Arial" w:cs="Arial"/>
                <w:sz w:val="22"/>
                <w:szCs w:val="22"/>
              </w:rPr>
              <w:t>All sections of t</w:t>
            </w:r>
            <w:r w:rsidR="0036011E">
              <w:rPr>
                <w:rFonts w:ascii="Arial" w:hAnsi="Arial" w:cs="Arial"/>
                <w:sz w:val="22"/>
                <w:szCs w:val="22"/>
              </w:rPr>
              <w:t xml:space="preserve">he </w:t>
            </w:r>
            <w:r w:rsidR="00477E49">
              <w:rPr>
                <w:rFonts w:ascii="Arial" w:hAnsi="Arial" w:cs="Arial"/>
                <w:sz w:val="22"/>
                <w:szCs w:val="22"/>
              </w:rPr>
              <w:t xml:space="preserve">minutes of the meeting held on </w:t>
            </w:r>
            <w:r>
              <w:rPr>
                <w:rFonts w:ascii="Arial" w:hAnsi="Arial" w:cs="Arial"/>
                <w:sz w:val="22"/>
                <w:szCs w:val="22"/>
              </w:rPr>
              <w:t xml:space="preserve">12 July </w:t>
            </w:r>
            <w:r w:rsidR="00292BCD">
              <w:rPr>
                <w:rFonts w:ascii="Arial" w:hAnsi="Arial" w:cs="Arial"/>
                <w:sz w:val="22"/>
                <w:szCs w:val="22"/>
              </w:rPr>
              <w:t>2017</w:t>
            </w:r>
            <w:r w:rsidR="00F77758">
              <w:rPr>
                <w:rFonts w:ascii="Arial" w:hAnsi="Arial" w:cs="Arial"/>
                <w:sz w:val="22"/>
                <w:szCs w:val="22"/>
              </w:rPr>
              <w:t xml:space="preserve"> were </w:t>
            </w:r>
            <w:r w:rsidR="005E02E9" w:rsidRPr="005E02E9">
              <w:rPr>
                <w:rFonts w:ascii="Arial" w:hAnsi="Arial" w:cs="Arial"/>
                <w:b/>
                <w:sz w:val="22"/>
                <w:szCs w:val="22"/>
              </w:rPr>
              <w:t>APPROVED</w:t>
            </w:r>
            <w:r w:rsidR="00F77758">
              <w:rPr>
                <w:rFonts w:ascii="Arial" w:hAnsi="Arial" w:cs="Arial"/>
                <w:b/>
                <w:sz w:val="22"/>
                <w:szCs w:val="22"/>
              </w:rPr>
              <w:t xml:space="preserve"> </w:t>
            </w:r>
            <w:r w:rsidR="00F77758" w:rsidRPr="00F77758">
              <w:rPr>
                <w:rFonts w:ascii="Arial" w:hAnsi="Arial" w:cs="Arial"/>
                <w:sz w:val="22"/>
                <w:szCs w:val="22"/>
              </w:rPr>
              <w:t xml:space="preserve">to be signed </w:t>
            </w:r>
            <w:r>
              <w:rPr>
                <w:rFonts w:ascii="Arial" w:hAnsi="Arial" w:cs="Arial"/>
                <w:sz w:val="22"/>
                <w:szCs w:val="22"/>
              </w:rPr>
              <w:t xml:space="preserve">by the Chair </w:t>
            </w:r>
            <w:r w:rsidR="00F77758" w:rsidRPr="00F77758">
              <w:rPr>
                <w:rFonts w:ascii="Arial" w:hAnsi="Arial" w:cs="Arial"/>
                <w:sz w:val="22"/>
                <w:szCs w:val="22"/>
              </w:rPr>
              <w:t>as an accurate record.</w:t>
            </w:r>
          </w:p>
          <w:p w:rsidR="00177F5C" w:rsidRPr="00F77758" w:rsidRDefault="00177F5C" w:rsidP="00F77758">
            <w:pPr>
              <w:ind w:left="360"/>
              <w:jc w:val="both"/>
              <w:rPr>
                <w:rFonts w:ascii="Arial" w:hAnsi="Arial" w:cs="Arial"/>
                <w:b/>
                <w:sz w:val="20"/>
                <w:szCs w:val="20"/>
              </w:rPr>
            </w:pPr>
          </w:p>
        </w:tc>
        <w:tc>
          <w:tcPr>
            <w:tcW w:w="1001" w:type="dxa"/>
          </w:tcPr>
          <w:p w:rsidR="00450FB2" w:rsidRDefault="00450FB2" w:rsidP="002D0953">
            <w:pPr>
              <w:jc w:val="both"/>
              <w:rPr>
                <w:rFonts w:ascii="Arial" w:hAnsi="Arial" w:cs="Arial"/>
                <w:b/>
                <w:sz w:val="20"/>
                <w:szCs w:val="20"/>
              </w:rPr>
            </w:pPr>
          </w:p>
          <w:p w:rsidR="007008C9" w:rsidRDefault="007008C9" w:rsidP="002D0953">
            <w:pPr>
              <w:jc w:val="both"/>
              <w:rPr>
                <w:rFonts w:ascii="Arial" w:hAnsi="Arial" w:cs="Arial"/>
                <w:b/>
                <w:sz w:val="20"/>
                <w:szCs w:val="20"/>
              </w:rPr>
            </w:pPr>
          </w:p>
          <w:p w:rsidR="00AD0980" w:rsidRDefault="00AD0980" w:rsidP="002D0953">
            <w:pPr>
              <w:jc w:val="both"/>
              <w:rPr>
                <w:rFonts w:ascii="Arial" w:hAnsi="Arial" w:cs="Arial"/>
                <w:b/>
                <w:sz w:val="20"/>
                <w:szCs w:val="20"/>
              </w:rPr>
            </w:pPr>
          </w:p>
          <w:p w:rsidR="00AD0980" w:rsidRPr="005B780D" w:rsidRDefault="00AD0980" w:rsidP="002D0953">
            <w:pPr>
              <w:jc w:val="both"/>
              <w:rPr>
                <w:rFonts w:ascii="Arial" w:hAnsi="Arial" w:cs="Arial"/>
                <w:b/>
                <w:sz w:val="20"/>
                <w:szCs w:val="20"/>
              </w:rPr>
            </w:pPr>
          </w:p>
        </w:tc>
      </w:tr>
      <w:tr w:rsidR="00176664" w:rsidRPr="007B5D08" w:rsidTr="009C2746">
        <w:tc>
          <w:tcPr>
            <w:tcW w:w="781" w:type="dxa"/>
          </w:tcPr>
          <w:p w:rsidR="002A2A56" w:rsidRDefault="00AD0980" w:rsidP="003A6E85">
            <w:pPr>
              <w:jc w:val="center"/>
              <w:rPr>
                <w:rFonts w:ascii="Arial" w:hAnsi="Arial" w:cs="Arial"/>
                <w:b/>
                <w:sz w:val="22"/>
                <w:szCs w:val="22"/>
              </w:rPr>
            </w:pPr>
            <w:r>
              <w:rPr>
                <w:rFonts w:ascii="Arial" w:hAnsi="Arial" w:cs="Arial"/>
                <w:b/>
                <w:sz w:val="22"/>
                <w:szCs w:val="22"/>
              </w:rPr>
              <w:t>1</w:t>
            </w:r>
            <w:r w:rsidR="0036011E">
              <w:rPr>
                <w:rFonts w:ascii="Arial" w:hAnsi="Arial" w:cs="Arial"/>
                <w:b/>
                <w:sz w:val="22"/>
                <w:szCs w:val="22"/>
              </w:rPr>
              <w:t>7</w:t>
            </w:r>
            <w:r w:rsidR="009318D3">
              <w:rPr>
                <w:rFonts w:ascii="Arial" w:hAnsi="Arial" w:cs="Arial"/>
                <w:b/>
                <w:sz w:val="22"/>
                <w:szCs w:val="22"/>
              </w:rPr>
              <w:t>/48</w:t>
            </w:r>
          </w:p>
        </w:tc>
        <w:tc>
          <w:tcPr>
            <w:tcW w:w="8355" w:type="dxa"/>
          </w:tcPr>
          <w:p w:rsidR="002A2A56" w:rsidRDefault="002A2A56" w:rsidP="00450FB2">
            <w:pPr>
              <w:rPr>
                <w:rFonts w:ascii="Arial" w:hAnsi="Arial" w:cs="Arial"/>
                <w:b/>
                <w:sz w:val="22"/>
                <w:szCs w:val="22"/>
              </w:rPr>
            </w:pPr>
            <w:r>
              <w:rPr>
                <w:rFonts w:ascii="Arial" w:hAnsi="Arial" w:cs="Arial"/>
                <w:b/>
                <w:sz w:val="22"/>
                <w:szCs w:val="22"/>
              </w:rPr>
              <w:t>MATTERS ARISING</w:t>
            </w:r>
          </w:p>
          <w:p w:rsidR="002A2A56" w:rsidRDefault="002A2A56" w:rsidP="00450FB2">
            <w:pPr>
              <w:rPr>
                <w:rFonts w:ascii="Arial" w:hAnsi="Arial" w:cs="Arial"/>
                <w:b/>
                <w:sz w:val="22"/>
                <w:szCs w:val="22"/>
              </w:rPr>
            </w:pPr>
          </w:p>
          <w:p w:rsidR="007F77FF" w:rsidRDefault="007F77FF" w:rsidP="007F77FF">
            <w:pPr>
              <w:jc w:val="both"/>
              <w:rPr>
                <w:rFonts w:ascii="Arial" w:eastAsiaTheme="minorHAnsi" w:hAnsi="Arial" w:cs="Arial"/>
                <w:sz w:val="22"/>
                <w:szCs w:val="22"/>
                <w:lang w:eastAsia="en-US"/>
              </w:rPr>
            </w:pPr>
            <w:r w:rsidRPr="007F77FF">
              <w:rPr>
                <w:rFonts w:ascii="Arial" w:eastAsiaTheme="minorHAnsi" w:hAnsi="Arial" w:cs="Arial"/>
                <w:sz w:val="22"/>
                <w:szCs w:val="22"/>
                <w:lang w:eastAsia="en-US"/>
              </w:rPr>
              <w:t>All actions had been completed or were in hand.  Special mention was made of:</w:t>
            </w:r>
          </w:p>
          <w:p w:rsidR="007F77FF" w:rsidRPr="007F77FF" w:rsidRDefault="007F77FF" w:rsidP="007F77FF">
            <w:pPr>
              <w:jc w:val="both"/>
              <w:rPr>
                <w:rFonts w:ascii="Arial" w:eastAsiaTheme="minorHAnsi" w:hAnsi="Arial" w:cs="Arial"/>
                <w:sz w:val="22"/>
                <w:szCs w:val="22"/>
                <w:lang w:eastAsia="en-US"/>
              </w:rPr>
            </w:pPr>
          </w:p>
          <w:p w:rsidR="007F77FF" w:rsidRPr="007F77FF" w:rsidRDefault="007F77FF" w:rsidP="007F77FF">
            <w:pPr>
              <w:numPr>
                <w:ilvl w:val="0"/>
                <w:numId w:val="32"/>
              </w:numPr>
              <w:ind w:left="465" w:hanging="425"/>
              <w:contextualSpacing/>
              <w:jc w:val="both"/>
              <w:rPr>
                <w:rFonts w:ascii="Arial" w:eastAsiaTheme="minorHAnsi" w:hAnsi="Arial" w:cs="Arial"/>
                <w:sz w:val="22"/>
                <w:szCs w:val="22"/>
                <w:lang w:eastAsia="en-US"/>
              </w:rPr>
            </w:pPr>
            <w:r w:rsidRPr="007F77FF">
              <w:rPr>
                <w:rFonts w:ascii="Arial" w:eastAsiaTheme="minorHAnsi" w:hAnsi="Arial" w:cs="Arial"/>
                <w:i/>
                <w:sz w:val="22"/>
                <w:szCs w:val="22"/>
                <w:lang w:eastAsia="en-US"/>
              </w:rPr>
              <w:t>Item 17/34- Updated 5 year</w:t>
            </w:r>
            <w:r>
              <w:rPr>
                <w:rFonts w:ascii="Arial" w:eastAsiaTheme="minorHAnsi" w:hAnsi="Arial" w:cs="Arial"/>
                <w:sz w:val="22"/>
                <w:szCs w:val="22"/>
                <w:lang w:eastAsia="en-US"/>
              </w:rPr>
              <w:t xml:space="preserve"> </w:t>
            </w:r>
            <w:r w:rsidRPr="007F77FF">
              <w:rPr>
                <w:rFonts w:ascii="Arial" w:eastAsiaTheme="minorHAnsi" w:hAnsi="Arial" w:cs="Arial"/>
                <w:i/>
                <w:sz w:val="22"/>
                <w:szCs w:val="22"/>
                <w:lang w:eastAsia="en-US"/>
              </w:rPr>
              <w:t xml:space="preserve">Business Plan - </w:t>
            </w:r>
            <w:proofErr w:type="gramStart"/>
            <w:r w:rsidRPr="007F77FF">
              <w:rPr>
                <w:rFonts w:ascii="Arial" w:eastAsiaTheme="minorHAnsi" w:hAnsi="Arial" w:cs="Arial"/>
                <w:i/>
                <w:sz w:val="22"/>
                <w:szCs w:val="22"/>
                <w:lang w:eastAsia="en-US"/>
              </w:rPr>
              <w:t>GLA</w:t>
            </w:r>
            <w:r w:rsidRPr="007F77FF">
              <w:rPr>
                <w:rFonts w:ascii="Arial" w:eastAsiaTheme="minorHAnsi" w:hAnsi="Arial" w:cs="Arial"/>
                <w:sz w:val="22"/>
                <w:szCs w:val="22"/>
                <w:lang w:eastAsia="en-US"/>
              </w:rPr>
              <w:t xml:space="preserve"> </w:t>
            </w:r>
            <w:r>
              <w:rPr>
                <w:rFonts w:ascii="Arial" w:eastAsiaTheme="minorHAnsi" w:hAnsi="Arial" w:cs="Arial"/>
                <w:sz w:val="22"/>
                <w:szCs w:val="22"/>
                <w:lang w:eastAsia="en-US"/>
              </w:rPr>
              <w:t>:</w:t>
            </w:r>
            <w:proofErr w:type="gramEnd"/>
            <w:r w:rsidRPr="007F77FF">
              <w:rPr>
                <w:rFonts w:ascii="Arial" w:eastAsiaTheme="minorHAnsi" w:hAnsi="Arial" w:cs="Arial"/>
                <w:sz w:val="22"/>
                <w:szCs w:val="22"/>
                <w:lang w:eastAsia="en-US"/>
              </w:rPr>
              <w:t xml:space="preserve"> some changes </w:t>
            </w:r>
            <w:r>
              <w:rPr>
                <w:rFonts w:ascii="Arial" w:eastAsiaTheme="minorHAnsi" w:hAnsi="Arial" w:cs="Arial"/>
                <w:sz w:val="22"/>
                <w:szCs w:val="22"/>
                <w:lang w:eastAsia="en-US"/>
              </w:rPr>
              <w:t xml:space="preserve">were </w:t>
            </w:r>
            <w:r w:rsidRPr="007F77FF">
              <w:rPr>
                <w:rFonts w:ascii="Arial" w:eastAsiaTheme="minorHAnsi" w:hAnsi="Arial" w:cs="Arial"/>
                <w:sz w:val="22"/>
                <w:szCs w:val="22"/>
                <w:lang w:eastAsia="en-US"/>
              </w:rPr>
              <w:t xml:space="preserve">still to come from </w:t>
            </w:r>
            <w:r>
              <w:rPr>
                <w:rFonts w:ascii="Arial" w:eastAsiaTheme="minorHAnsi" w:hAnsi="Arial" w:cs="Arial"/>
                <w:sz w:val="22"/>
                <w:szCs w:val="22"/>
                <w:lang w:eastAsia="en-US"/>
              </w:rPr>
              <w:t>the GLA</w:t>
            </w:r>
            <w:r w:rsidRPr="007F77FF">
              <w:rPr>
                <w:rFonts w:ascii="Arial" w:eastAsiaTheme="minorHAnsi" w:hAnsi="Arial" w:cs="Arial"/>
                <w:sz w:val="22"/>
                <w:szCs w:val="22"/>
                <w:lang w:eastAsia="en-US"/>
              </w:rPr>
              <w:t>, also some figures needed to change.  Members’ attention was drawn to the Financial Report in this regard.</w:t>
            </w:r>
          </w:p>
          <w:p w:rsidR="007F77FF" w:rsidRPr="007F77FF" w:rsidRDefault="007F77FF" w:rsidP="007F77FF">
            <w:pPr>
              <w:numPr>
                <w:ilvl w:val="0"/>
                <w:numId w:val="32"/>
              </w:numPr>
              <w:ind w:left="465" w:hanging="425"/>
              <w:contextualSpacing/>
              <w:jc w:val="both"/>
              <w:rPr>
                <w:rFonts w:ascii="Arial" w:eastAsiaTheme="minorHAnsi" w:hAnsi="Arial" w:cs="Arial"/>
                <w:sz w:val="22"/>
                <w:szCs w:val="22"/>
                <w:lang w:eastAsia="en-US"/>
              </w:rPr>
            </w:pPr>
            <w:r w:rsidRPr="007F77FF">
              <w:rPr>
                <w:rFonts w:ascii="Arial" w:eastAsiaTheme="minorHAnsi" w:hAnsi="Arial" w:cs="Arial"/>
                <w:i/>
                <w:sz w:val="22"/>
                <w:szCs w:val="22"/>
                <w:lang w:eastAsia="en-US"/>
              </w:rPr>
              <w:t>Item 17/40b) – Financial Forecast</w:t>
            </w:r>
            <w:r>
              <w:rPr>
                <w:rFonts w:ascii="Arial" w:eastAsiaTheme="minorHAnsi" w:hAnsi="Arial" w:cs="Arial"/>
                <w:sz w:val="22"/>
                <w:szCs w:val="22"/>
                <w:lang w:eastAsia="en-US"/>
              </w:rPr>
              <w:t>: Members were informed that the F</w:t>
            </w:r>
            <w:r w:rsidRPr="007F77FF">
              <w:rPr>
                <w:rFonts w:ascii="Arial" w:eastAsiaTheme="minorHAnsi" w:hAnsi="Arial" w:cs="Arial"/>
                <w:sz w:val="22"/>
                <w:szCs w:val="22"/>
                <w:lang w:eastAsia="en-US"/>
              </w:rPr>
              <w:t xml:space="preserve">inancial Health </w:t>
            </w:r>
            <w:r>
              <w:rPr>
                <w:rFonts w:ascii="Arial" w:eastAsiaTheme="minorHAnsi" w:hAnsi="Arial" w:cs="Arial"/>
                <w:sz w:val="22"/>
                <w:szCs w:val="22"/>
                <w:lang w:eastAsia="en-US"/>
              </w:rPr>
              <w:t xml:space="preserve">ESFA rating </w:t>
            </w:r>
            <w:r w:rsidRPr="007F77FF">
              <w:rPr>
                <w:rFonts w:ascii="Arial" w:eastAsiaTheme="minorHAnsi" w:hAnsi="Arial" w:cs="Arial"/>
                <w:sz w:val="22"/>
                <w:szCs w:val="22"/>
                <w:lang w:eastAsia="en-US"/>
              </w:rPr>
              <w:t xml:space="preserve">still </w:t>
            </w:r>
            <w:r>
              <w:rPr>
                <w:rFonts w:ascii="Arial" w:eastAsiaTheme="minorHAnsi" w:hAnsi="Arial" w:cs="Arial"/>
                <w:sz w:val="22"/>
                <w:szCs w:val="22"/>
                <w:lang w:eastAsia="en-US"/>
              </w:rPr>
              <w:t xml:space="preserve">stood as </w:t>
            </w:r>
            <w:r w:rsidRPr="007F77FF">
              <w:rPr>
                <w:rFonts w:ascii="Arial" w:eastAsiaTheme="minorHAnsi" w:hAnsi="Arial" w:cs="Arial"/>
                <w:sz w:val="22"/>
                <w:szCs w:val="22"/>
                <w:lang w:eastAsia="en-US"/>
              </w:rPr>
              <w:t>‘good’ based on the submission made at the end of July</w:t>
            </w:r>
          </w:p>
          <w:p w:rsidR="007F77FF" w:rsidRPr="007F77FF" w:rsidRDefault="007F77FF" w:rsidP="007F77FF">
            <w:pPr>
              <w:numPr>
                <w:ilvl w:val="0"/>
                <w:numId w:val="32"/>
              </w:numPr>
              <w:spacing w:after="200" w:line="276" w:lineRule="auto"/>
              <w:ind w:left="466" w:hanging="425"/>
              <w:contextualSpacing/>
              <w:jc w:val="both"/>
              <w:rPr>
                <w:rFonts w:ascii="Arial" w:eastAsiaTheme="minorHAnsi" w:hAnsi="Arial" w:cs="Arial"/>
                <w:sz w:val="22"/>
                <w:szCs w:val="22"/>
                <w:lang w:eastAsia="en-US"/>
              </w:rPr>
            </w:pPr>
            <w:r w:rsidRPr="007F77FF">
              <w:rPr>
                <w:rFonts w:ascii="Arial" w:eastAsiaTheme="minorHAnsi" w:hAnsi="Arial" w:cs="Arial"/>
                <w:i/>
                <w:sz w:val="22"/>
                <w:szCs w:val="22"/>
                <w:lang w:eastAsia="en-US"/>
              </w:rPr>
              <w:t>Item 17/41 - Annual Appointment of Auditors</w:t>
            </w:r>
            <w:r w:rsidRPr="007F77FF">
              <w:rPr>
                <w:rFonts w:ascii="Arial" w:eastAsiaTheme="minorHAnsi" w:hAnsi="Arial" w:cs="Arial"/>
                <w:sz w:val="22"/>
                <w:szCs w:val="22"/>
                <w:lang w:eastAsia="en-US"/>
              </w:rPr>
              <w:t xml:space="preserve"> – </w:t>
            </w:r>
            <w:proofErr w:type="spellStart"/>
            <w:r w:rsidRPr="007F77FF">
              <w:rPr>
                <w:rFonts w:ascii="Arial" w:eastAsiaTheme="minorHAnsi" w:hAnsi="Arial" w:cs="Arial"/>
                <w:sz w:val="22"/>
                <w:szCs w:val="22"/>
                <w:lang w:eastAsia="en-US"/>
              </w:rPr>
              <w:t>Buzzacott</w:t>
            </w:r>
            <w:proofErr w:type="spellEnd"/>
            <w:r w:rsidRPr="007F77FF">
              <w:rPr>
                <w:rFonts w:ascii="Arial" w:eastAsiaTheme="minorHAnsi" w:hAnsi="Arial" w:cs="Arial"/>
                <w:sz w:val="22"/>
                <w:szCs w:val="22"/>
                <w:lang w:eastAsia="en-US"/>
              </w:rPr>
              <w:t xml:space="preserve"> had been appointed and were now working on the 16/17 accounts</w:t>
            </w:r>
          </w:p>
          <w:p w:rsidR="007F77FF" w:rsidRPr="007F77FF" w:rsidRDefault="007F77FF" w:rsidP="007F77FF">
            <w:pPr>
              <w:numPr>
                <w:ilvl w:val="0"/>
                <w:numId w:val="32"/>
              </w:numPr>
              <w:spacing w:after="200" w:line="276" w:lineRule="auto"/>
              <w:ind w:left="466" w:hanging="425"/>
              <w:contextualSpacing/>
              <w:jc w:val="both"/>
              <w:rPr>
                <w:rFonts w:ascii="Arial" w:eastAsiaTheme="minorHAnsi" w:hAnsi="Arial" w:cs="Arial"/>
                <w:sz w:val="22"/>
                <w:szCs w:val="22"/>
                <w:lang w:eastAsia="en-US"/>
              </w:rPr>
            </w:pPr>
            <w:r w:rsidRPr="007F77FF">
              <w:rPr>
                <w:rFonts w:ascii="Arial" w:eastAsiaTheme="minorHAnsi" w:hAnsi="Arial" w:cs="Arial"/>
                <w:i/>
                <w:sz w:val="22"/>
                <w:szCs w:val="22"/>
                <w:lang w:eastAsia="en-US"/>
              </w:rPr>
              <w:lastRenderedPageBreak/>
              <w:t>Item 17/45 – Website</w:t>
            </w:r>
            <w:r>
              <w:rPr>
                <w:rFonts w:ascii="Arial" w:eastAsiaTheme="minorHAnsi" w:hAnsi="Arial" w:cs="Arial"/>
                <w:sz w:val="22"/>
                <w:szCs w:val="22"/>
                <w:lang w:eastAsia="en-US"/>
              </w:rPr>
              <w:t xml:space="preserve">: this had now </w:t>
            </w:r>
            <w:r w:rsidRPr="007F77FF">
              <w:rPr>
                <w:rFonts w:ascii="Arial" w:eastAsiaTheme="minorHAnsi" w:hAnsi="Arial" w:cs="Arial"/>
                <w:sz w:val="22"/>
                <w:szCs w:val="22"/>
                <w:lang w:eastAsia="en-US"/>
              </w:rPr>
              <w:t>been launched</w:t>
            </w:r>
          </w:p>
          <w:p w:rsidR="0023125B" w:rsidRDefault="0023125B" w:rsidP="009318D3">
            <w:pPr>
              <w:ind w:firstLine="41"/>
              <w:jc w:val="both"/>
              <w:rPr>
                <w:rFonts w:ascii="Arial" w:hAnsi="Arial" w:cs="Arial"/>
                <w:i/>
                <w:sz w:val="20"/>
                <w:szCs w:val="20"/>
              </w:rPr>
            </w:pPr>
          </w:p>
          <w:p w:rsidR="007F77FF" w:rsidRDefault="007F77FF" w:rsidP="009318D3">
            <w:pPr>
              <w:ind w:firstLine="41"/>
              <w:jc w:val="both"/>
              <w:rPr>
                <w:rFonts w:ascii="Arial" w:hAnsi="Arial" w:cs="Arial"/>
                <w:i/>
                <w:sz w:val="20"/>
                <w:szCs w:val="20"/>
              </w:rPr>
            </w:pPr>
            <w:r>
              <w:rPr>
                <w:rFonts w:ascii="Arial" w:hAnsi="Arial" w:cs="Arial"/>
                <w:i/>
                <w:sz w:val="20"/>
                <w:szCs w:val="20"/>
              </w:rPr>
              <w:t>Mr Butcher and Ms Tennison arrived</w:t>
            </w:r>
          </w:p>
          <w:p w:rsidR="007F77FF" w:rsidRPr="0023125B" w:rsidRDefault="007F77FF" w:rsidP="009318D3">
            <w:pPr>
              <w:ind w:firstLine="41"/>
              <w:jc w:val="both"/>
              <w:rPr>
                <w:rFonts w:ascii="Arial" w:hAnsi="Arial" w:cs="Arial"/>
                <w:i/>
                <w:sz w:val="20"/>
                <w:szCs w:val="20"/>
              </w:rPr>
            </w:pPr>
          </w:p>
        </w:tc>
        <w:tc>
          <w:tcPr>
            <w:tcW w:w="1001" w:type="dxa"/>
          </w:tcPr>
          <w:p w:rsidR="00C84B6F" w:rsidRDefault="00C84B6F" w:rsidP="002D0953">
            <w:pPr>
              <w:jc w:val="both"/>
              <w:rPr>
                <w:rFonts w:ascii="Arial" w:hAnsi="Arial" w:cs="Arial"/>
                <w:b/>
                <w:sz w:val="20"/>
                <w:szCs w:val="20"/>
              </w:rPr>
            </w:pPr>
          </w:p>
          <w:p w:rsidR="00541EBA" w:rsidRDefault="00541EBA" w:rsidP="002D0953">
            <w:pPr>
              <w:jc w:val="both"/>
              <w:rPr>
                <w:rFonts w:ascii="Arial" w:hAnsi="Arial" w:cs="Arial"/>
                <w:b/>
                <w:sz w:val="20"/>
                <w:szCs w:val="20"/>
              </w:rPr>
            </w:pPr>
          </w:p>
        </w:tc>
      </w:tr>
      <w:tr w:rsidR="007A2AB8" w:rsidRPr="007B5D08" w:rsidTr="009C2746">
        <w:tc>
          <w:tcPr>
            <w:tcW w:w="781" w:type="dxa"/>
          </w:tcPr>
          <w:p w:rsidR="007A2AB8" w:rsidRDefault="007A2AB8" w:rsidP="003A6E85">
            <w:pPr>
              <w:jc w:val="center"/>
              <w:rPr>
                <w:rFonts w:ascii="Arial" w:hAnsi="Arial" w:cs="Arial"/>
                <w:b/>
                <w:sz w:val="22"/>
                <w:szCs w:val="22"/>
              </w:rPr>
            </w:pPr>
            <w:r>
              <w:rPr>
                <w:rFonts w:ascii="Arial" w:hAnsi="Arial" w:cs="Arial"/>
                <w:b/>
                <w:sz w:val="22"/>
                <w:szCs w:val="22"/>
              </w:rPr>
              <w:t>17/</w:t>
            </w:r>
            <w:r w:rsidR="009318D3">
              <w:rPr>
                <w:rFonts w:ascii="Arial" w:hAnsi="Arial" w:cs="Arial"/>
                <w:b/>
                <w:sz w:val="22"/>
                <w:szCs w:val="22"/>
              </w:rPr>
              <w:t>49</w:t>
            </w:r>
          </w:p>
        </w:tc>
        <w:tc>
          <w:tcPr>
            <w:tcW w:w="8355" w:type="dxa"/>
          </w:tcPr>
          <w:p w:rsidR="007A2AB8" w:rsidRDefault="009318D3" w:rsidP="00450FB2">
            <w:pPr>
              <w:rPr>
                <w:rFonts w:ascii="Arial" w:hAnsi="Arial" w:cs="Arial"/>
                <w:b/>
                <w:sz w:val="22"/>
                <w:szCs w:val="22"/>
              </w:rPr>
            </w:pPr>
            <w:r>
              <w:rPr>
                <w:rFonts w:ascii="Arial" w:hAnsi="Arial" w:cs="Arial"/>
                <w:b/>
                <w:sz w:val="22"/>
                <w:szCs w:val="22"/>
              </w:rPr>
              <w:t>2016/17 OUTCOMES</w:t>
            </w:r>
          </w:p>
          <w:p w:rsidR="009318D3" w:rsidRPr="009318D3" w:rsidRDefault="009318D3" w:rsidP="009318D3">
            <w:pPr>
              <w:ind w:left="360"/>
              <w:rPr>
                <w:rFonts w:ascii="Arial" w:hAnsi="Arial" w:cs="Arial"/>
                <w:b/>
                <w:sz w:val="22"/>
                <w:szCs w:val="22"/>
              </w:rPr>
            </w:pPr>
          </w:p>
          <w:p w:rsidR="0066113E" w:rsidRDefault="0066113E" w:rsidP="0066113E">
            <w:pPr>
              <w:rPr>
                <w:rFonts w:ascii="Arial" w:hAnsi="Arial" w:cs="Arial"/>
                <w:b/>
                <w:sz w:val="22"/>
                <w:szCs w:val="22"/>
              </w:rPr>
            </w:pPr>
          </w:p>
          <w:p w:rsidR="0066113E" w:rsidRPr="009318D3" w:rsidRDefault="0066113E" w:rsidP="0066113E">
            <w:pPr>
              <w:pStyle w:val="ListParagraph"/>
              <w:numPr>
                <w:ilvl w:val="0"/>
                <w:numId w:val="31"/>
              </w:numPr>
              <w:ind w:left="346" w:hanging="346"/>
              <w:rPr>
                <w:rFonts w:ascii="Arial" w:hAnsi="Arial" w:cs="Arial"/>
                <w:b/>
                <w:sz w:val="22"/>
                <w:szCs w:val="22"/>
              </w:rPr>
            </w:pPr>
            <w:r w:rsidRPr="009318D3">
              <w:rPr>
                <w:rFonts w:ascii="Arial" w:hAnsi="Arial" w:cs="Arial"/>
                <w:b/>
                <w:sz w:val="22"/>
                <w:szCs w:val="22"/>
              </w:rPr>
              <w:t>Student Performance</w:t>
            </w:r>
          </w:p>
          <w:p w:rsidR="0066113E" w:rsidRDefault="0066113E" w:rsidP="0066113E">
            <w:pPr>
              <w:ind w:left="360" w:hanging="360"/>
              <w:rPr>
                <w:rFonts w:ascii="Arial" w:hAnsi="Arial" w:cs="Arial"/>
                <w:b/>
                <w:sz w:val="22"/>
                <w:szCs w:val="22"/>
              </w:rPr>
            </w:pPr>
          </w:p>
          <w:p w:rsidR="009318D3" w:rsidRDefault="009318D3" w:rsidP="0066113E">
            <w:pPr>
              <w:ind w:firstLine="324"/>
              <w:rPr>
                <w:rFonts w:ascii="Arial" w:hAnsi="Arial" w:cs="Arial"/>
                <w:i/>
                <w:sz w:val="20"/>
                <w:szCs w:val="20"/>
              </w:rPr>
            </w:pPr>
            <w:r w:rsidRPr="009318D3">
              <w:rPr>
                <w:rFonts w:ascii="Arial" w:hAnsi="Arial" w:cs="Arial"/>
                <w:i/>
                <w:sz w:val="20"/>
                <w:szCs w:val="20"/>
              </w:rPr>
              <w:t>This item was confidential</w:t>
            </w:r>
          </w:p>
          <w:p w:rsidR="0066113E" w:rsidRDefault="0066113E" w:rsidP="0066113E">
            <w:pPr>
              <w:ind w:firstLine="324"/>
              <w:rPr>
                <w:rFonts w:ascii="Arial" w:hAnsi="Arial" w:cs="Arial"/>
                <w:i/>
                <w:sz w:val="20"/>
                <w:szCs w:val="20"/>
              </w:rPr>
            </w:pPr>
          </w:p>
          <w:p w:rsidR="0066113E" w:rsidRDefault="0066113E" w:rsidP="0066113E">
            <w:pPr>
              <w:rPr>
                <w:rFonts w:ascii="Arial" w:hAnsi="Arial" w:cs="Arial"/>
                <w:b/>
                <w:sz w:val="22"/>
                <w:szCs w:val="22"/>
              </w:rPr>
            </w:pPr>
          </w:p>
          <w:p w:rsidR="0066113E" w:rsidRPr="00A004B1" w:rsidRDefault="0066113E" w:rsidP="0066113E">
            <w:pPr>
              <w:pStyle w:val="ListParagraph"/>
              <w:numPr>
                <w:ilvl w:val="0"/>
                <w:numId w:val="31"/>
              </w:numPr>
              <w:ind w:left="346" w:hanging="346"/>
              <w:jc w:val="both"/>
              <w:rPr>
                <w:rFonts w:ascii="Arial" w:hAnsi="Arial" w:cs="Arial"/>
                <w:b/>
                <w:sz w:val="16"/>
                <w:szCs w:val="16"/>
              </w:rPr>
            </w:pPr>
            <w:r w:rsidRPr="009318D3">
              <w:rPr>
                <w:rFonts w:ascii="Arial" w:hAnsi="Arial" w:cs="Arial"/>
                <w:b/>
                <w:sz w:val="22"/>
                <w:szCs w:val="22"/>
              </w:rPr>
              <w:t xml:space="preserve">Financial Outturn and revised </w:t>
            </w:r>
            <w:proofErr w:type="gramStart"/>
            <w:r w:rsidRPr="009318D3">
              <w:rPr>
                <w:rFonts w:ascii="Arial" w:hAnsi="Arial" w:cs="Arial"/>
                <w:b/>
                <w:sz w:val="22"/>
                <w:szCs w:val="22"/>
              </w:rPr>
              <w:t>5 year</w:t>
            </w:r>
            <w:proofErr w:type="gramEnd"/>
            <w:r w:rsidRPr="009318D3">
              <w:rPr>
                <w:rFonts w:ascii="Arial" w:hAnsi="Arial" w:cs="Arial"/>
                <w:b/>
                <w:sz w:val="22"/>
                <w:szCs w:val="22"/>
              </w:rPr>
              <w:t xml:space="preserve"> Plan</w:t>
            </w:r>
          </w:p>
          <w:p w:rsidR="0066113E" w:rsidRDefault="0066113E" w:rsidP="0066113E">
            <w:pPr>
              <w:jc w:val="both"/>
              <w:rPr>
                <w:rFonts w:ascii="Arial" w:hAnsi="Arial" w:cs="Arial"/>
                <w:b/>
                <w:sz w:val="16"/>
                <w:szCs w:val="16"/>
              </w:rPr>
            </w:pPr>
          </w:p>
          <w:p w:rsidR="0066113E" w:rsidRPr="00A004B1" w:rsidRDefault="0066113E" w:rsidP="0066113E">
            <w:pPr>
              <w:ind w:left="426"/>
              <w:jc w:val="both"/>
              <w:rPr>
                <w:rFonts w:ascii="Arial" w:eastAsiaTheme="minorHAnsi" w:hAnsi="Arial" w:cs="Arial"/>
                <w:sz w:val="22"/>
                <w:szCs w:val="22"/>
                <w:lang w:eastAsia="en-US"/>
              </w:rPr>
            </w:pPr>
            <w:r w:rsidRPr="00A004B1">
              <w:rPr>
                <w:rFonts w:ascii="Arial" w:eastAsiaTheme="minorHAnsi" w:hAnsi="Arial" w:cs="Arial"/>
                <w:sz w:val="22"/>
                <w:szCs w:val="22"/>
                <w:lang w:eastAsia="en-US"/>
              </w:rPr>
              <w:t>The Finance Director presented the report, which showed a good first year of operations.  Particular highlights were:</w:t>
            </w:r>
          </w:p>
          <w:p w:rsidR="0066113E" w:rsidRPr="00A004B1" w:rsidRDefault="0066113E" w:rsidP="0066113E">
            <w:pPr>
              <w:numPr>
                <w:ilvl w:val="0"/>
                <w:numId w:val="34"/>
              </w:numPr>
              <w:contextualSpacing/>
              <w:jc w:val="both"/>
              <w:rPr>
                <w:rFonts w:ascii="Arial" w:eastAsiaTheme="minorHAnsi" w:hAnsi="Arial" w:cs="Arial"/>
                <w:sz w:val="22"/>
                <w:szCs w:val="22"/>
                <w:lang w:eastAsia="en-US"/>
              </w:rPr>
            </w:pPr>
            <w:r w:rsidRPr="00A004B1">
              <w:rPr>
                <w:rFonts w:ascii="Arial" w:eastAsiaTheme="minorHAnsi" w:hAnsi="Arial" w:cs="Arial"/>
                <w:sz w:val="22"/>
                <w:szCs w:val="22"/>
                <w:lang w:eastAsia="en-US"/>
              </w:rPr>
              <w:t>Prudence had delivered a deficit in the region of £360-370k compared to the £600k that had been expected.</w:t>
            </w:r>
          </w:p>
          <w:p w:rsidR="0066113E" w:rsidRPr="00A004B1" w:rsidRDefault="0066113E" w:rsidP="0066113E">
            <w:pPr>
              <w:numPr>
                <w:ilvl w:val="0"/>
                <w:numId w:val="34"/>
              </w:numPr>
              <w:contextualSpacing/>
              <w:jc w:val="both"/>
              <w:rPr>
                <w:rFonts w:ascii="Arial" w:eastAsiaTheme="minorHAnsi" w:hAnsi="Arial" w:cs="Arial"/>
                <w:sz w:val="22"/>
                <w:szCs w:val="22"/>
                <w:lang w:eastAsia="en-US"/>
              </w:rPr>
            </w:pPr>
            <w:r w:rsidRPr="00A004B1">
              <w:rPr>
                <w:rFonts w:ascii="Arial" w:eastAsiaTheme="minorHAnsi" w:hAnsi="Arial" w:cs="Arial"/>
                <w:sz w:val="22"/>
                <w:szCs w:val="22"/>
                <w:lang w:eastAsia="en-US"/>
              </w:rPr>
              <w:t>This had enabled the delay in starting the Working Capital Loan (the details having been reported to the previous meeting)</w:t>
            </w:r>
          </w:p>
          <w:p w:rsidR="0066113E" w:rsidRPr="00A004B1" w:rsidRDefault="0066113E" w:rsidP="0066113E">
            <w:pPr>
              <w:numPr>
                <w:ilvl w:val="0"/>
                <w:numId w:val="34"/>
              </w:numPr>
              <w:contextualSpacing/>
              <w:jc w:val="both"/>
              <w:rPr>
                <w:rFonts w:ascii="Arial" w:eastAsiaTheme="minorHAnsi" w:hAnsi="Arial" w:cs="Arial"/>
                <w:sz w:val="22"/>
                <w:szCs w:val="22"/>
                <w:lang w:eastAsia="en-US"/>
              </w:rPr>
            </w:pPr>
            <w:r w:rsidRPr="00A004B1">
              <w:rPr>
                <w:rFonts w:ascii="Arial" w:eastAsiaTheme="minorHAnsi" w:hAnsi="Arial" w:cs="Arial"/>
                <w:sz w:val="22"/>
                <w:szCs w:val="22"/>
                <w:lang w:eastAsia="en-US"/>
              </w:rPr>
              <w:t>The Capital Project delays had enabled a strong balance sheet through ‘assets under construction’ which helped influence the ‘good’ financial health rating mentioned earlier</w:t>
            </w:r>
          </w:p>
          <w:p w:rsidR="0066113E" w:rsidRPr="00A004B1" w:rsidRDefault="0066113E" w:rsidP="0066113E">
            <w:pPr>
              <w:ind w:left="426"/>
              <w:jc w:val="both"/>
              <w:rPr>
                <w:rFonts w:ascii="Arial" w:eastAsiaTheme="minorHAnsi" w:hAnsi="Arial" w:cs="Arial"/>
                <w:sz w:val="22"/>
                <w:szCs w:val="22"/>
                <w:lang w:eastAsia="en-US"/>
              </w:rPr>
            </w:pPr>
          </w:p>
          <w:p w:rsidR="0066113E" w:rsidRPr="00A004B1" w:rsidRDefault="0066113E" w:rsidP="0066113E">
            <w:pPr>
              <w:ind w:left="426"/>
              <w:jc w:val="both"/>
              <w:rPr>
                <w:rFonts w:ascii="Arial" w:eastAsiaTheme="minorHAnsi" w:hAnsi="Arial" w:cs="Arial"/>
                <w:sz w:val="22"/>
                <w:szCs w:val="22"/>
                <w:lang w:eastAsia="en-US"/>
              </w:rPr>
            </w:pPr>
            <w:r w:rsidRPr="00A004B1">
              <w:rPr>
                <w:rFonts w:ascii="Arial" w:eastAsiaTheme="minorHAnsi" w:hAnsi="Arial" w:cs="Arial"/>
                <w:sz w:val="22"/>
                <w:szCs w:val="22"/>
                <w:lang w:eastAsia="en-US"/>
              </w:rPr>
              <w:t>The outcomes were subject to external audit, the fieldwork of which was underway and would be finalised in the next 2 weeks.</w:t>
            </w:r>
          </w:p>
          <w:p w:rsidR="0066113E" w:rsidRDefault="0066113E" w:rsidP="0066113E">
            <w:pPr>
              <w:ind w:left="426"/>
              <w:jc w:val="both"/>
              <w:rPr>
                <w:rFonts w:ascii="Arial" w:eastAsiaTheme="minorHAnsi" w:hAnsi="Arial" w:cs="Arial"/>
                <w:sz w:val="22"/>
                <w:szCs w:val="22"/>
                <w:lang w:eastAsia="en-US"/>
              </w:rPr>
            </w:pPr>
          </w:p>
          <w:p w:rsidR="0066113E" w:rsidRPr="00A004B1" w:rsidRDefault="0066113E" w:rsidP="0066113E">
            <w:pPr>
              <w:ind w:left="426"/>
              <w:jc w:val="both"/>
              <w:rPr>
                <w:rFonts w:ascii="Arial" w:eastAsiaTheme="minorHAnsi" w:hAnsi="Arial" w:cs="Arial"/>
                <w:sz w:val="22"/>
                <w:szCs w:val="22"/>
                <w:lang w:eastAsia="en-US"/>
              </w:rPr>
            </w:pPr>
            <w:r w:rsidRPr="00A004B1">
              <w:rPr>
                <w:rFonts w:ascii="Arial" w:eastAsiaTheme="minorHAnsi" w:hAnsi="Arial" w:cs="Arial"/>
                <w:sz w:val="22"/>
                <w:szCs w:val="22"/>
                <w:lang w:eastAsia="en-US"/>
              </w:rPr>
              <w:t>Attention was drawn to the 5 Year Plan and the Finance Director explained that recent recruitment numbers had facilitated a review on the figures within this.  The implications were explained, noting in particular the lagged funding formula used by the funding body which would affect the 18/19 results.</w:t>
            </w:r>
          </w:p>
          <w:p w:rsidR="0066113E" w:rsidRPr="00A004B1" w:rsidRDefault="0066113E" w:rsidP="0066113E">
            <w:pPr>
              <w:ind w:left="426"/>
              <w:jc w:val="both"/>
              <w:rPr>
                <w:rFonts w:ascii="Arial" w:eastAsiaTheme="minorHAnsi" w:hAnsi="Arial" w:cs="Arial"/>
                <w:sz w:val="22"/>
                <w:szCs w:val="22"/>
                <w:lang w:eastAsia="en-US"/>
              </w:rPr>
            </w:pPr>
            <w:r w:rsidRPr="00A004B1">
              <w:rPr>
                <w:rFonts w:ascii="Arial" w:eastAsiaTheme="minorHAnsi" w:hAnsi="Arial" w:cs="Arial"/>
                <w:sz w:val="22"/>
                <w:szCs w:val="22"/>
                <w:lang w:eastAsia="en-US"/>
              </w:rPr>
              <w:t xml:space="preserve">The Finance Director moved on to describe the financial projections through to 20/21.  The nature of the </w:t>
            </w:r>
            <w:proofErr w:type="gramStart"/>
            <w:r w:rsidRPr="00A004B1">
              <w:rPr>
                <w:rFonts w:ascii="Arial" w:eastAsiaTheme="minorHAnsi" w:hAnsi="Arial" w:cs="Arial"/>
                <w:sz w:val="22"/>
                <w:szCs w:val="22"/>
                <w:lang w:eastAsia="en-US"/>
              </w:rPr>
              <w:t>high level</w:t>
            </w:r>
            <w:proofErr w:type="gramEnd"/>
            <w:r w:rsidRPr="00A004B1">
              <w:rPr>
                <w:rFonts w:ascii="Arial" w:eastAsiaTheme="minorHAnsi" w:hAnsi="Arial" w:cs="Arial"/>
                <w:sz w:val="22"/>
                <w:szCs w:val="22"/>
                <w:lang w:eastAsia="en-US"/>
              </w:rPr>
              <w:t xml:space="preserve"> picture was stressed, also the strong influence of the cost base which could not be determined accurately until much closer to the relevant dates and knowledge on learner numbers.</w:t>
            </w:r>
          </w:p>
          <w:p w:rsidR="0066113E" w:rsidRPr="00A004B1" w:rsidRDefault="0066113E" w:rsidP="0066113E">
            <w:pPr>
              <w:ind w:left="426"/>
              <w:jc w:val="both"/>
              <w:rPr>
                <w:rFonts w:ascii="Arial" w:eastAsiaTheme="minorHAnsi" w:hAnsi="Arial" w:cs="Arial"/>
                <w:sz w:val="22"/>
                <w:szCs w:val="22"/>
                <w:lang w:eastAsia="en-US"/>
              </w:rPr>
            </w:pPr>
          </w:p>
          <w:p w:rsidR="0066113E" w:rsidRPr="00A004B1" w:rsidRDefault="0066113E" w:rsidP="0066113E">
            <w:pPr>
              <w:ind w:left="426"/>
              <w:jc w:val="both"/>
              <w:rPr>
                <w:rFonts w:ascii="Arial" w:eastAsiaTheme="minorHAnsi" w:hAnsi="Arial" w:cs="Arial"/>
                <w:sz w:val="22"/>
                <w:szCs w:val="22"/>
                <w:lang w:eastAsia="en-US"/>
              </w:rPr>
            </w:pPr>
            <w:r w:rsidRPr="00A004B1">
              <w:rPr>
                <w:rFonts w:ascii="Arial" w:eastAsiaTheme="minorHAnsi" w:hAnsi="Arial" w:cs="Arial"/>
                <w:sz w:val="22"/>
                <w:szCs w:val="22"/>
                <w:lang w:eastAsia="en-US"/>
              </w:rPr>
              <w:t>Members raised a number of questions on the information presented including on the growth plan.  The CEO gave further details of the remodelling work on the latter, explaining the revised recruitment target volumes.  It was confirmed that 17/18 targets were realistic.</w:t>
            </w:r>
          </w:p>
          <w:p w:rsidR="0066113E" w:rsidRPr="00A004B1" w:rsidRDefault="0066113E" w:rsidP="0066113E">
            <w:pPr>
              <w:ind w:left="426"/>
              <w:jc w:val="both"/>
              <w:rPr>
                <w:rFonts w:ascii="Arial" w:eastAsiaTheme="minorHAnsi" w:hAnsi="Arial" w:cs="Arial"/>
                <w:sz w:val="22"/>
                <w:szCs w:val="22"/>
                <w:lang w:eastAsia="en-US"/>
              </w:rPr>
            </w:pPr>
          </w:p>
          <w:p w:rsidR="0066113E" w:rsidRPr="00A004B1" w:rsidRDefault="0066113E" w:rsidP="0066113E">
            <w:pPr>
              <w:ind w:left="426"/>
              <w:jc w:val="both"/>
              <w:rPr>
                <w:rFonts w:ascii="Arial" w:eastAsiaTheme="minorHAnsi" w:hAnsi="Arial" w:cs="Arial"/>
                <w:sz w:val="22"/>
                <w:szCs w:val="22"/>
                <w:lang w:eastAsia="en-US"/>
              </w:rPr>
            </w:pPr>
            <w:r w:rsidRPr="00A004B1">
              <w:rPr>
                <w:rFonts w:ascii="Arial" w:eastAsiaTheme="minorHAnsi" w:hAnsi="Arial" w:cs="Arial"/>
                <w:sz w:val="22"/>
                <w:szCs w:val="22"/>
                <w:lang w:eastAsia="en-US"/>
              </w:rPr>
              <w:t>Members noted that the quality of provision was important, also the college’s reputation, not just volumes of learners.  The CEO reported that a more selective approach had been taken to those accepted on to courses this year.</w:t>
            </w:r>
          </w:p>
          <w:p w:rsidR="0066113E" w:rsidRDefault="0066113E" w:rsidP="0066113E">
            <w:pPr>
              <w:ind w:left="426"/>
              <w:jc w:val="both"/>
              <w:rPr>
                <w:rFonts w:ascii="Arial" w:eastAsiaTheme="minorHAnsi" w:hAnsi="Arial" w:cs="Arial"/>
                <w:sz w:val="22"/>
                <w:szCs w:val="22"/>
                <w:lang w:eastAsia="en-US"/>
              </w:rPr>
            </w:pPr>
          </w:p>
          <w:p w:rsidR="0066113E" w:rsidRDefault="0066113E" w:rsidP="0066113E">
            <w:pPr>
              <w:ind w:left="426"/>
              <w:jc w:val="both"/>
              <w:rPr>
                <w:rFonts w:ascii="Arial" w:eastAsiaTheme="minorHAnsi" w:hAnsi="Arial" w:cs="Arial"/>
                <w:sz w:val="22"/>
                <w:szCs w:val="22"/>
                <w:lang w:eastAsia="en-US"/>
              </w:rPr>
            </w:pPr>
            <w:r w:rsidRPr="00A004B1">
              <w:rPr>
                <w:rFonts w:ascii="Arial" w:eastAsiaTheme="minorHAnsi" w:hAnsi="Arial" w:cs="Arial"/>
                <w:sz w:val="22"/>
                <w:szCs w:val="22"/>
                <w:lang w:eastAsia="en-US"/>
              </w:rPr>
              <w:t>Following some further questions and debate on the details of the bank loan and Apprenticeships funding, the Board:</w:t>
            </w:r>
          </w:p>
          <w:p w:rsidR="0066113E" w:rsidRPr="00A004B1" w:rsidRDefault="0066113E" w:rsidP="0066113E">
            <w:pPr>
              <w:ind w:left="426"/>
              <w:jc w:val="both"/>
              <w:rPr>
                <w:rFonts w:ascii="Arial" w:eastAsiaTheme="minorHAnsi" w:hAnsi="Arial" w:cs="Arial"/>
                <w:sz w:val="22"/>
                <w:szCs w:val="22"/>
                <w:lang w:eastAsia="en-US"/>
              </w:rPr>
            </w:pPr>
          </w:p>
          <w:p w:rsidR="0066113E" w:rsidRPr="00A004B1" w:rsidRDefault="0066113E" w:rsidP="0066113E">
            <w:pPr>
              <w:ind w:left="1055" w:hanging="425"/>
              <w:jc w:val="both"/>
              <w:rPr>
                <w:rFonts w:ascii="Arial" w:eastAsiaTheme="minorHAnsi" w:hAnsi="Arial" w:cs="Arial"/>
                <w:sz w:val="22"/>
                <w:szCs w:val="22"/>
                <w:lang w:eastAsia="en-US"/>
              </w:rPr>
            </w:pPr>
            <w:r w:rsidRPr="00A004B1">
              <w:rPr>
                <w:rFonts w:ascii="Arial" w:eastAsiaTheme="minorHAnsi" w:hAnsi="Arial" w:cs="Arial"/>
                <w:sz w:val="22"/>
                <w:szCs w:val="22"/>
                <w:lang w:eastAsia="en-US"/>
              </w:rPr>
              <w:t>[</w:t>
            </w:r>
            <w:proofErr w:type="spellStart"/>
            <w:r w:rsidRPr="00A004B1">
              <w:rPr>
                <w:rFonts w:ascii="Arial" w:eastAsiaTheme="minorHAnsi" w:hAnsi="Arial" w:cs="Arial"/>
                <w:sz w:val="22"/>
                <w:szCs w:val="22"/>
                <w:lang w:eastAsia="en-US"/>
              </w:rPr>
              <w:t>i</w:t>
            </w:r>
            <w:proofErr w:type="spellEnd"/>
            <w:r w:rsidRPr="00A004B1">
              <w:rPr>
                <w:rFonts w:ascii="Arial" w:eastAsiaTheme="minorHAnsi" w:hAnsi="Arial" w:cs="Arial"/>
                <w:sz w:val="22"/>
                <w:szCs w:val="22"/>
                <w:lang w:eastAsia="en-US"/>
              </w:rPr>
              <w:t>]</w:t>
            </w:r>
            <w:r w:rsidRPr="00A004B1">
              <w:rPr>
                <w:rFonts w:ascii="Arial" w:eastAsiaTheme="minorHAnsi" w:hAnsi="Arial" w:cs="Arial"/>
                <w:sz w:val="22"/>
                <w:szCs w:val="22"/>
                <w:lang w:eastAsia="en-US"/>
              </w:rPr>
              <w:tab/>
            </w:r>
            <w:r w:rsidRPr="00A004B1">
              <w:rPr>
                <w:rFonts w:ascii="Arial" w:eastAsiaTheme="minorHAnsi" w:hAnsi="Arial" w:cs="Arial"/>
                <w:b/>
                <w:sz w:val="22"/>
                <w:szCs w:val="22"/>
                <w:lang w:eastAsia="en-US"/>
              </w:rPr>
              <w:t>NOTED</w:t>
            </w:r>
            <w:r w:rsidRPr="00A004B1">
              <w:rPr>
                <w:rFonts w:ascii="Arial" w:eastAsiaTheme="minorHAnsi" w:hAnsi="Arial" w:cs="Arial"/>
                <w:sz w:val="22"/>
                <w:szCs w:val="22"/>
                <w:lang w:eastAsia="en-US"/>
              </w:rPr>
              <w:t xml:space="preserve"> the report on 16/17 outturn</w:t>
            </w:r>
          </w:p>
          <w:p w:rsidR="0066113E" w:rsidRPr="00A004B1" w:rsidRDefault="0066113E" w:rsidP="0066113E">
            <w:pPr>
              <w:ind w:left="1055" w:hanging="425"/>
              <w:jc w:val="both"/>
              <w:rPr>
                <w:rFonts w:ascii="Arial" w:eastAsiaTheme="minorHAnsi" w:hAnsi="Arial" w:cs="Arial"/>
                <w:b/>
                <w:sz w:val="22"/>
                <w:szCs w:val="22"/>
                <w:lang w:eastAsia="en-US"/>
              </w:rPr>
            </w:pPr>
            <w:r w:rsidRPr="00A004B1">
              <w:rPr>
                <w:rFonts w:ascii="Arial" w:eastAsiaTheme="minorHAnsi" w:hAnsi="Arial" w:cs="Arial"/>
                <w:sz w:val="22"/>
                <w:szCs w:val="22"/>
                <w:lang w:eastAsia="en-US"/>
              </w:rPr>
              <w:t>[ii]</w:t>
            </w:r>
            <w:r w:rsidRPr="00A004B1">
              <w:rPr>
                <w:rFonts w:ascii="Arial" w:eastAsiaTheme="minorHAnsi" w:hAnsi="Arial" w:cs="Arial"/>
                <w:sz w:val="22"/>
                <w:szCs w:val="22"/>
                <w:lang w:eastAsia="en-US"/>
              </w:rPr>
              <w:tab/>
            </w:r>
            <w:r w:rsidRPr="00A004B1">
              <w:rPr>
                <w:rFonts w:ascii="Arial" w:eastAsiaTheme="minorHAnsi" w:hAnsi="Arial" w:cs="Arial"/>
                <w:b/>
                <w:sz w:val="22"/>
                <w:szCs w:val="22"/>
                <w:lang w:eastAsia="en-US"/>
              </w:rPr>
              <w:t xml:space="preserve">NOTED </w:t>
            </w:r>
            <w:r w:rsidRPr="00A004B1">
              <w:rPr>
                <w:rFonts w:ascii="Arial" w:eastAsiaTheme="minorHAnsi" w:hAnsi="Arial" w:cs="Arial"/>
                <w:sz w:val="22"/>
                <w:szCs w:val="22"/>
                <w:lang w:eastAsia="en-US"/>
              </w:rPr>
              <w:t xml:space="preserve">the updated </w:t>
            </w:r>
            <w:proofErr w:type="gramStart"/>
            <w:r w:rsidRPr="00A004B1">
              <w:rPr>
                <w:rFonts w:ascii="Arial" w:eastAsiaTheme="minorHAnsi" w:hAnsi="Arial" w:cs="Arial"/>
                <w:sz w:val="22"/>
                <w:szCs w:val="22"/>
                <w:lang w:eastAsia="en-US"/>
              </w:rPr>
              <w:t>5 year</w:t>
            </w:r>
            <w:proofErr w:type="gramEnd"/>
            <w:r w:rsidRPr="00A004B1">
              <w:rPr>
                <w:rFonts w:ascii="Arial" w:eastAsiaTheme="minorHAnsi" w:hAnsi="Arial" w:cs="Arial"/>
                <w:sz w:val="22"/>
                <w:szCs w:val="22"/>
                <w:lang w:eastAsia="en-US"/>
              </w:rPr>
              <w:t xml:space="preserve"> plan</w:t>
            </w:r>
          </w:p>
          <w:p w:rsidR="0066113E" w:rsidRDefault="0066113E" w:rsidP="0066113E">
            <w:pPr>
              <w:ind w:left="1033" w:hanging="425"/>
              <w:jc w:val="both"/>
              <w:rPr>
                <w:rFonts w:ascii="Arial" w:eastAsiaTheme="minorHAnsi" w:hAnsi="Arial" w:cs="Arial"/>
                <w:sz w:val="22"/>
                <w:szCs w:val="22"/>
                <w:lang w:eastAsia="en-US"/>
              </w:rPr>
            </w:pPr>
            <w:r w:rsidRPr="00A004B1">
              <w:rPr>
                <w:rFonts w:ascii="Arial" w:eastAsiaTheme="minorHAnsi" w:hAnsi="Arial" w:cs="Arial"/>
                <w:sz w:val="22"/>
                <w:szCs w:val="22"/>
                <w:lang w:eastAsia="en-US"/>
              </w:rPr>
              <w:t>[</w:t>
            </w:r>
            <w:r>
              <w:rPr>
                <w:rFonts w:ascii="Arial" w:eastAsiaTheme="minorHAnsi" w:hAnsi="Arial" w:cs="Arial"/>
                <w:sz w:val="22"/>
                <w:szCs w:val="22"/>
                <w:lang w:eastAsia="en-US"/>
              </w:rPr>
              <w:t>i</w:t>
            </w:r>
            <w:r w:rsidRPr="00A004B1">
              <w:rPr>
                <w:rFonts w:ascii="Arial" w:eastAsiaTheme="minorHAnsi" w:hAnsi="Arial" w:cs="Arial"/>
                <w:sz w:val="22"/>
                <w:szCs w:val="22"/>
                <w:lang w:eastAsia="en-US"/>
              </w:rPr>
              <w:t>ii]</w:t>
            </w:r>
            <w:r w:rsidRPr="00A004B1">
              <w:rPr>
                <w:rFonts w:ascii="Arial" w:eastAsiaTheme="minorHAnsi" w:hAnsi="Arial" w:cs="Arial"/>
                <w:sz w:val="22"/>
                <w:szCs w:val="22"/>
                <w:lang w:eastAsia="en-US"/>
              </w:rPr>
              <w:tab/>
            </w:r>
            <w:r w:rsidRPr="00A004B1">
              <w:rPr>
                <w:rFonts w:ascii="Arial" w:eastAsiaTheme="minorHAnsi" w:hAnsi="Arial" w:cs="Arial"/>
                <w:b/>
                <w:sz w:val="22"/>
                <w:szCs w:val="22"/>
                <w:lang w:eastAsia="en-US"/>
              </w:rPr>
              <w:t xml:space="preserve">REQUESTED </w:t>
            </w:r>
            <w:r w:rsidRPr="00A004B1">
              <w:rPr>
                <w:rFonts w:ascii="Arial" w:eastAsiaTheme="minorHAnsi" w:hAnsi="Arial" w:cs="Arial"/>
                <w:sz w:val="22"/>
                <w:szCs w:val="22"/>
                <w:lang w:eastAsia="en-US"/>
              </w:rPr>
              <w:t>that a monthly cash flow forecast be included in future reports.</w:t>
            </w:r>
          </w:p>
          <w:p w:rsidR="007A2AB8" w:rsidRDefault="007A2AB8" w:rsidP="009318D3">
            <w:pPr>
              <w:jc w:val="both"/>
              <w:rPr>
                <w:rFonts w:ascii="Arial" w:hAnsi="Arial" w:cs="Arial"/>
                <w:b/>
                <w:sz w:val="22"/>
                <w:szCs w:val="22"/>
              </w:rPr>
            </w:pPr>
          </w:p>
        </w:tc>
        <w:tc>
          <w:tcPr>
            <w:tcW w:w="1001" w:type="dxa"/>
          </w:tcPr>
          <w:p w:rsidR="007A2AB8" w:rsidRDefault="007A2AB8" w:rsidP="002D0953">
            <w:pPr>
              <w:jc w:val="both"/>
              <w:rPr>
                <w:rFonts w:ascii="Arial" w:hAnsi="Arial" w:cs="Arial"/>
                <w:b/>
                <w:sz w:val="20"/>
                <w:szCs w:val="20"/>
              </w:rPr>
            </w:pPr>
          </w:p>
          <w:p w:rsidR="0066113E" w:rsidRDefault="0066113E" w:rsidP="002D0953">
            <w:pPr>
              <w:jc w:val="both"/>
              <w:rPr>
                <w:rFonts w:ascii="Arial" w:hAnsi="Arial" w:cs="Arial"/>
                <w:b/>
                <w:sz w:val="20"/>
                <w:szCs w:val="20"/>
              </w:rPr>
            </w:pPr>
          </w:p>
          <w:p w:rsidR="0066113E" w:rsidRDefault="0066113E" w:rsidP="002D0953">
            <w:pPr>
              <w:jc w:val="both"/>
              <w:rPr>
                <w:rFonts w:ascii="Arial" w:hAnsi="Arial" w:cs="Arial"/>
                <w:b/>
                <w:sz w:val="20"/>
                <w:szCs w:val="20"/>
              </w:rPr>
            </w:pPr>
          </w:p>
          <w:p w:rsidR="0066113E" w:rsidRDefault="0066113E" w:rsidP="002D0953">
            <w:pPr>
              <w:jc w:val="both"/>
              <w:rPr>
                <w:rFonts w:ascii="Arial" w:hAnsi="Arial" w:cs="Arial"/>
                <w:b/>
                <w:sz w:val="20"/>
                <w:szCs w:val="20"/>
              </w:rPr>
            </w:pPr>
          </w:p>
          <w:p w:rsidR="0066113E" w:rsidRDefault="0066113E" w:rsidP="002D0953">
            <w:pPr>
              <w:jc w:val="both"/>
              <w:rPr>
                <w:rFonts w:ascii="Arial" w:hAnsi="Arial" w:cs="Arial"/>
                <w:b/>
                <w:sz w:val="20"/>
                <w:szCs w:val="20"/>
              </w:rPr>
            </w:pPr>
          </w:p>
          <w:p w:rsidR="0066113E" w:rsidRDefault="0066113E" w:rsidP="002D0953">
            <w:pPr>
              <w:jc w:val="both"/>
              <w:rPr>
                <w:rFonts w:ascii="Arial" w:hAnsi="Arial" w:cs="Arial"/>
                <w:b/>
                <w:sz w:val="20"/>
                <w:szCs w:val="20"/>
              </w:rPr>
            </w:pPr>
          </w:p>
          <w:p w:rsidR="0066113E" w:rsidRDefault="0066113E" w:rsidP="002D0953">
            <w:pPr>
              <w:jc w:val="both"/>
              <w:rPr>
                <w:rFonts w:ascii="Arial" w:hAnsi="Arial" w:cs="Arial"/>
                <w:b/>
                <w:sz w:val="20"/>
                <w:szCs w:val="20"/>
              </w:rPr>
            </w:pPr>
          </w:p>
          <w:p w:rsidR="0066113E" w:rsidRDefault="0066113E" w:rsidP="002D0953">
            <w:pPr>
              <w:jc w:val="both"/>
              <w:rPr>
                <w:rFonts w:ascii="Arial" w:hAnsi="Arial" w:cs="Arial"/>
                <w:b/>
                <w:sz w:val="20"/>
                <w:szCs w:val="20"/>
              </w:rPr>
            </w:pPr>
          </w:p>
          <w:p w:rsidR="0066113E" w:rsidRDefault="0066113E" w:rsidP="002D0953">
            <w:pPr>
              <w:jc w:val="both"/>
              <w:rPr>
                <w:rFonts w:ascii="Arial" w:hAnsi="Arial" w:cs="Arial"/>
                <w:b/>
                <w:sz w:val="20"/>
                <w:szCs w:val="20"/>
              </w:rPr>
            </w:pPr>
          </w:p>
          <w:p w:rsidR="0066113E" w:rsidRDefault="0066113E" w:rsidP="002D0953">
            <w:pPr>
              <w:jc w:val="both"/>
              <w:rPr>
                <w:rFonts w:ascii="Arial" w:hAnsi="Arial" w:cs="Arial"/>
                <w:b/>
                <w:sz w:val="20"/>
                <w:szCs w:val="20"/>
              </w:rPr>
            </w:pPr>
          </w:p>
          <w:p w:rsidR="0066113E" w:rsidRDefault="0066113E" w:rsidP="002D0953">
            <w:pPr>
              <w:jc w:val="both"/>
              <w:rPr>
                <w:rFonts w:ascii="Arial" w:hAnsi="Arial" w:cs="Arial"/>
                <w:b/>
                <w:sz w:val="20"/>
                <w:szCs w:val="20"/>
              </w:rPr>
            </w:pPr>
          </w:p>
          <w:p w:rsidR="0066113E" w:rsidRDefault="0066113E" w:rsidP="002D0953">
            <w:pPr>
              <w:jc w:val="both"/>
              <w:rPr>
                <w:rFonts w:ascii="Arial" w:hAnsi="Arial" w:cs="Arial"/>
                <w:b/>
                <w:sz w:val="20"/>
                <w:szCs w:val="20"/>
              </w:rPr>
            </w:pPr>
          </w:p>
          <w:p w:rsidR="0066113E" w:rsidRDefault="0066113E" w:rsidP="002D0953">
            <w:pPr>
              <w:jc w:val="both"/>
              <w:rPr>
                <w:rFonts w:ascii="Arial" w:hAnsi="Arial" w:cs="Arial"/>
                <w:b/>
                <w:sz w:val="20"/>
                <w:szCs w:val="20"/>
              </w:rPr>
            </w:pPr>
          </w:p>
          <w:p w:rsidR="0066113E" w:rsidRDefault="0066113E" w:rsidP="002D0953">
            <w:pPr>
              <w:jc w:val="both"/>
              <w:rPr>
                <w:rFonts w:ascii="Arial" w:hAnsi="Arial" w:cs="Arial"/>
                <w:b/>
                <w:sz w:val="20"/>
                <w:szCs w:val="20"/>
              </w:rPr>
            </w:pPr>
          </w:p>
          <w:p w:rsidR="0066113E" w:rsidRDefault="0066113E" w:rsidP="002D0953">
            <w:pPr>
              <w:jc w:val="both"/>
              <w:rPr>
                <w:rFonts w:ascii="Arial" w:hAnsi="Arial" w:cs="Arial"/>
                <w:b/>
                <w:sz w:val="20"/>
                <w:szCs w:val="20"/>
              </w:rPr>
            </w:pPr>
          </w:p>
          <w:p w:rsidR="0066113E" w:rsidRDefault="0066113E" w:rsidP="002D0953">
            <w:pPr>
              <w:jc w:val="both"/>
              <w:rPr>
                <w:rFonts w:ascii="Arial" w:hAnsi="Arial" w:cs="Arial"/>
                <w:b/>
                <w:sz w:val="20"/>
                <w:szCs w:val="20"/>
              </w:rPr>
            </w:pPr>
          </w:p>
          <w:p w:rsidR="0066113E" w:rsidRDefault="0066113E" w:rsidP="002D0953">
            <w:pPr>
              <w:jc w:val="both"/>
              <w:rPr>
                <w:rFonts w:ascii="Arial" w:hAnsi="Arial" w:cs="Arial"/>
                <w:b/>
                <w:sz w:val="20"/>
                <w:szCs w:val="20"/>
              </w:rPr>
            </w:pPr>
          </w:p>
          <w:p w:rsidR="0066113E" w:rsidRDefault="0066113E" w:rsidP="002D0953">
            <w:pPr>
              <w:jc w:val="both"/>
              <w:rPr>
                <w:rFonts w:ascii="Arial" w:hAnsi="Arial" w:cs="Arial"/>
                <w:b/>
                <w:sz w:val="20"/>
                <w:szCs w:val="20"/>
              </w:rPr>
            </w:pPr>
          </w:p>
          <w:p w:rsidR="0066113E" w:rsidRDefault="0066113E" w:rsidP="002D0953">
            <w:pPr>
              <w:jc w:val="both"/>
              <w:rPr>
                <w:rFonts w:ascii="Arial" w:hAnsi="Arial" w:cs="Arial"/>
                <w:b/>
                <w:sz w:val="20"/>
                <w:szCs w:val="20"/>
              </w:rPr>
            </w:pPr>
          </w:p>
          <w:p w:rsidR="0066113E" w:rsidRDefault="0066113E" w:rsidP="002D0953">
            <w:pPr>
              <w:jc w:val="both"/>
              <w:rPr>
                <w:rFonts w:ascii="Arial" w:hAnsi="Arial" w:cs="Arial"/>
                <w:b/>
                <w:sz w:val="20"/>
                <w:szCs w:val="20"/>
              </w:rPr>
            </w:pPr>
          </w:p>
          <w:p w:rsidR="0066113E" w:rsidRDefault="0066113E" w:rsidP="002D0953">
            <w:pPr>
              <w:jc w:val="both"/>
              <w:rPr>
                <w:rFonts w:ascii="Arial" w:hAnsi="Arial" w:cs="Arial"/>
                <w:b/>
                <w:sz w:val="20"/>
                <w:szCs w:val="20"/>
              </w:rPr>
            </w:pPr>
          </w:p>
          <w:p w:rsidR="0066113E" w:rsidRDefault="0066113E" w:rsidP="002D0953">
            <w:pPr>
              <w:jc w:val="both"/>
              <w:rPr>
                <w:rFonts w:ascii="Arial" w:hAnsi="Arial" w:cs="Arial"/>
                <w:b/>
                <w:sz w:val="20"/>
                <w:szCs w:val="20"/>
              </w:rPr>
            </w:pPr>
          </w:p>
          <w:p w:rsidR="0066113E" w:rsidRDefault="0066113E" w:rsidP="002D0953">
            <w:pPr>
              <w:jc w:val="both"/>
              <w:rPr>
                <w:rFonts w:ascii="Arial" w:hAnsi="Arial" w:cs="Arial"/>
                <w:b/>
                <w:sz w:val="20"/>
                <w:szCs w:val="20"/>
              </w:rPr>
            </w:pPr>
          </w:p>
          <w:p w:rsidR="0066113E" w:rsidRDefault="0066113E" w:rsidP="002D0953">
            <w:pPr>
              <w:jc w:val="both"/>
              <w:rPr>
                <w:rFonts w:ascii="Arial" w:hAnsi="Arial" w:cs="Arial"/>
                <w:b/>
                <w:sz w:val="20"/>
                <w:szCs w:val="20"/>
              </w:rPr>
            </w:pPr>
          </w:p>
          <w:p w:rsidR="0066113E" w:rsidRDefault="0066113E" w:rsidP="002D0953">
            <w:pPr>
              <w:jc w:val="both"/>
              <w:rPr>
                <w:rFonts w:ascii="Arial" w:hAnsi="Arial" w:cs="Arial"/>
                <w:b/>
                <w:sz w:val="20"/>
                <w:szCs w:val="20"/>
              </w:rPr>
            </w:pPr>
          </w:p>
          <w:p w:rsidR="0066113E" w:rsidRDefault="0066113E" w:rsidP="002D0953">
            <w:pPr>
              <w:jc w:val="both"/>
              <w:rPr>
                <w:rFonts w:ascii="Arial" w:hAnsi="Arial" w:cs="Arial"/>
                <w:b/>
                <w:sz w:val="20"/>
                <w:szCs w:val="20"/>
              </w:rPr>
            </w:pPr>
          </w:p>
          <w:p w:rsidR="0066113E" w:rsidRDefault="0066113E" w:rsidP="002D0953">
            <w:pPr>
              <w:jc w:val="both"/>
              <w:rPr>
                <w:rFonts w:ascii="Arial" w:hAnsi="Arial" w:cs="Arial"/>
                <w:b/>
                <w:sz w:val="20"/>
                <w:szCs w:val="20"/>
              </w:rPr>
            </w:pPr>
          </w:p>
          <w:p w:rsidR="0066113E" w:rsidRDefault="0066113E" w:rsidP="002D0953">
            <w:pPr>
              <w:jc w:val="both"/>
              <w:rPr>
                <w:rFonts w:ascii="Arial" w:hAnsi="Arial" w:cs="Arial"/>
                <w:b/>
                <w:sz w:val="20"/>
                <w:szCs w:val="20"/>
              </w:rPr>
            </w:pPr>
          </w:p>
          <w:p w:rsidR="0066113E" w:rsidRDefault="0066113E" w:rsidP="002D0953">
            <w:pPr>
              <w:jc w:val="both"/>
              <w:rPr>
                <w:rFonts w:ascii="Arial" w:hAnsi="Arial" w:cs="Arial"/>
                <w:b/>
                <w:sz w:val="20"/>
                <w:szCs w:val="20"/>
              </w:rPr>
            </w:pPr>
          </w:p>
          <w:p w:rsidR="0066113E" w:rsidRDefault="0066113E" w:rsidP="002D0953">
            <w:pPr>
              <w:jc w:val="both"/>
              <w:rPr>
                <w:rFonts w:ascii="Arial" w:hAnsi="Arial" w:cs="Arial"/>
                <w:b/>
                <w:sz w:val="20"/>
                <w:szCs w:val="20"/>
              </w:rPr>
            </w:pPr>
          </w:p>
          <w:p w:rsidR="0066113E" w:rsidRDefault="0066113E" w:rsidP="002D0953">
            <w:pPr>
              <w:jc w:val="both"/>
              <w:rPr>
                <w:rFonts w:ascii="Arial" w:hAnsi="Arial" w:cs="Arial"/>
                <w:b/>
                <w:sz w:val="20"/>
                <w:szCs w:val="20"/>
              </w:rPr>
            </w:pPr>
          </w:p>
          <w:p w:rsidR="0066113E" w:rsidRDefault="0066113E" w:rsidP="002D0953">
            <w:pPr>
              <w:jc w:val="both"/>
              <w:rPr>
                <w:rFonts w:ascii="Arial" w:hAnsi="Arial" w:cs="Arial"/>
                <w:b/>
                <w:sz w:val="20"/>
                <w:szCs w:val="20"/>
              </w:rPr>
            </w:pPr>
          </w:p>
          <w:p w:rsidR="0066113E" w:rsidRDefault="0066113E" w:rsidP="002D0953">
            <w:pPr>
              <w:jc w:val="both"/>
              <w:rPr>
                <w:rFonts w:ascii="Arial" w:hAnsi="Arial" w:cs="Arial"/>
                <w:b/>
                <w:sz w:val="20"/>
                <w:szCs w:val="20"/>
              </w:rPr>
            </w:pPr>
          </w:p>
          <w:p w:rsidR="0066113E" w:rsidRDefault="0066113E" w:rsidP="002D0953">
            <w:pPr>
              <w:jc w:val="both"/>
              <w:rPr>
                <w:rFonts w:ascii="Arial" w:hAnsi="Arial" w:cs="Arial"/>
                <w:b/>
                <w:sz w:val="20"/>
                <w:szCs w:val="20"/>
              </w:rPr>
            </w:pPr>
          </w:p>
          <w:p w:rsidR="0066113E" w:rsidRDefault="0066113E" w:rsidP="002D0953">
            <w:pPr>
              <w:jc w:val="both"/>
              <w:rPr>
                <w:rFonts w:ascii="Arial" w:hAnsi="Arial" w:cs="Arial"/>
                <w:b/>
                <w:sz w:val="20"/>
                <w:szCs w:val="20"/>
              </w:rPr>
            </w:pPr>
          </w:p>
          <w:p w:rsidR="0066113E" w:rsidRDefault="0066113E" w:rsidP="002D0953">
            <w:pPr>
              <w:jc w:val="both"/>
              <w:rPr>
                <w:rFonts w:ascii="Arial" w:hAnsi="Arial" w:cs="Arial"/>
                <w:b/>
                <w:sz w:val="20"/>
                <w:szCs w:val="20"/>
              </w:rPr>
            </w:pPr>
          </w:p>
          <w:p w:rsidR="0066113E" w:rsidRDefault="0066113E" w:rsidP="002D0953">
            <w:pPr>
              <w:jc w:val="both"/>
              <w:rPr>
                <w:rFonts w:ascii="Arial" w:hAnsi="Arial" w:cs="Arial"/>
                <w:b/>
                <w:sz w:val="20"/>
                <w:szCs w:val="20"/>
              </w:rPr>
            </w:pPr>
          </w:p>
          <w:p w:rsidR="0066113E" w:rsidRDefault="0066113E" w:rsidP="002D0953">
            <w:pPr>
              <w:jc w:val="both"/>
              <w:rPr>
                <w:rFonts w:ascii="Arial" w:hAnsi="Arial" w:cs="Arial"/>
                <w:b/>
                <w:sz w:val="20"/>
                <w:szCs w:val="20"/>
              </w:rPr>
            </w:pPr>
          </w:p>
          <w:p w:rsidR="0066113E" w:rsidRDefault="0066113E" w:rsidP="002D0953">
            <w:pPr>
              <w:jc w:val="both"/>
              <w:rPr>
                <w:rFonts w:ascii="Arial" w:hAnsi="Arial" w:cs="Arial"/>
                <w:b/>
                <w:sz w:val="20"/>
                <w:szCs w:val="20"/>
              </w:rPr>
            </w:pPr>
          </w:p>
          <w:p w:rsidR="0066113E" w:rsidRDefault="0066113E" w:rsidP="002D0953">
            <w:pPr>
              <w:jc w:val="both"/>
              <w:rPr>
                <w:rFonts w:ascii="Arial" w:hAnsi="Arial" w:cs="Arial"/>
                <w:b/>
                <w:sz w:val="20"/>
                <w:szCs w:val="20"/>
              </w:rPr>
            </w:pPr>
          </w:p>
          <w:p w:rsidR="0066113E" w:rsidRDefault="0066113E" w:rsidP="002D0953">
            <w:pPr>
              <w:jc w:val="both"/>
              <w:rPr>
                <w:rFonts w:ascii="Arial" w:hAnsi="Arial" w:cs="Arial"/>
                <w:b/>
                <w:sz w:val="20"/>
                <w:szCs w:val="20"/>
              </w:rPr>
            </w:pPr>
          </w:p>
          <w:p w:rsidR="0066113E" w:rsidRDefault="0066113E" w:rsidP="002D0953">
            <w:pPr>
              <w:jc w:val="both"/>
              <w:rPr>
                <w:rFonts w:ascii="Arial" w:hAnsi="Arial" w:cs="Arial"/>
                <w:b/>
                <w:sz w:val="20"/>
                <w:szCs w:val="20"/>
              </w:rPr>
            </w:pPr>
          </w:p>
          <w:p w:rsidR="0066113E" w:rsidRDefault="0066113E" w:rsidP="002D0953">
            <w:pPr>
              <w:jc w:val="both"/>
              <w:rPr>
                <w:rFonts w:ascii="Arial" w:hAnsi="Arial" w:cs="Arial"/>
                <w:b/>
                <w:sz w:val="20"/>
                <w:szCs w:val="20"/>
              </w:rPr>
            </w:pPr>
          </w:p>
          <w:p w:rsidR="0066113E" w:rsidRDefault="0066113E" w:rsidP="002D0953">
            <w:pPr>
              <w:jc w:val="both"/>
              <w:rPr>
                <w:rFonts w:ascii="Arial" w:hAnsi="Arial" w:cs="Arial"/>
                <w:b/>
                <w:sz w:val="20"/>
                <w:szCs w:val="20"/>
              </w:rPr>
            </w:pPr>
          </w:p>
          <w:p w:rsidR="0066113E" w:rsidRDefault="0066113E" w:rsidP="002D0953">
            <w:pPr>
              <w:jc w:val="both"/>
              <w:rPr>
                <w:rFonts w:ascii="Arial" w:hAnsi="Arial" w:cs="Arial"/>
                <w:b/>
                <w:sz w:val="20"/>
                <w:szCs w:val="20"/>
              </w:rPr>
            </w:pPr>
          </w:p>
          <w:p w:rsidR="0066113E" w:rsidRDefault="0066113E" w:rsidP="002D0953">
            <w:pPr>
              <w:jc w:val="both"/>
              <w:rPr>
                <w:rFonts w:ascii="Arial" w:hAnsi="Arial" w:cs="Arial"/>
                <w:b/>
                <w:sz w:val="20"/>
                <w:szCs w:val="20"/>
              </w:rPr>
            </w:pPr>
          </w:p>
          <w:p w:rsidR="0066113E" w:rsidRDefault="0066113E" w:rsidP="002D0953">
            <w:pPr>
              <w:jc w:val="both"/>
              <w:rPr>
                <w:rFonts w:ascii="Arial" w:hAnsi="Arial" w:cs="Arial"/>
                <w:b/>
                <w:sz w:val="20"/>
                <w:szCs w:val="20"/>
              </w:rPr>
            </w:pPr>
          </w:p>
          <w:p w:rsidR="0066113E" w:rsidRDefault="0066113E" w:rsidP="002D0953">
            <w:pPr>
              <w:jc w:val="both"/>
              <w:rPr>
                <w:rFonts w:ascii="Arial" w:hAnsi="Arial" w:cs="Arial"/>
                <w:b/>
                <w:sz w:val="20"/>
                <w:szCs w:val="20"/>
              </w:rPr>
            </w:pPr>
          </w:p>
          <w:p w:rsidR="0066113E" w:rsidRDefault="0066113E" w:rsidP="002D0953">
            <w:pPr>
              <w:jc w:val="both"/>
              <w:rPr>
                <w:rFonts w:ascii="Arial" w:hAnsi="Arial" w:cs="Arial"/>
                <w:b/>
                <w:sz w:val="20"/>
                <w:szCs w:val="20"/>
              </w:rPr>
            </w:pPr>
          </w:p>
          <w:p w:rsidR="0066113E" w:rsidRDefault="0066113E" w:rsidP="002D0953">
            <w:pPr>
              <w:jc w:val="both"/>
              <w:rPr>
                <w:rFonts w:ascii="Arial" w:hAnsi="Arial" w:cs="Arial"/>
                <w:b/>
                <w:sz w:val="20"/>
                <w:szCs w:val="20"/>
              </w:rPr>
            </w:pPr>
          </w:p>
          <w:p w:rsidR="0066113E" w:rsidRDefault="0066113E" w:rsidP="002D0953">
            <w:pPr>
              <w:jc w:val="both"/>
              <w:rPr>
                <w:rFonts w:ascii="Arial" w:hAnsi="Arial" w:cs="Arial"/>
                <w:b/>
                <w:sz w:val="20"/>
                <w:szCs w:val="20"/>
              </w:rPr>
            </w:pPr>
          </w:p>
          <w:p w:rsidR="0066113E" w:rsidRDefault="0066113E" w:rsidP="002D0953">
            <w:pPr>
              <w:jc w:val="both"/>
              <w:rPr>
                <w:rFonts w:ascii="Arial" w:hAnsi="Arial" w:cs="Arial"/>
                <w:b/>
                <w:sz w:val="20"/>
                <w:szCs w:val="20"/>
              </w:rPr>
            </w:pPr>
            <w:r>
              <w:rPr>
                <w:rFonts w:ascii="Arial" w:hAnsi="Arial" w:cs="Arial"/>
                <w:b/>
                <w:sz w:val="20"/>
                <w:szCs w:val="20"/>
              </w:rPr>
              <w:t>JS</w:t>
            </w:r>
          </w:p>
          <w:p w:rsidR="0066113E" w:rsidRDefault="0066113E" w:rsidP="002D0953">
            <w:pPr>
              <w:jc w:val="both"/>
              <w:rPr>
                <w:rFonts w:ascii="Arial" w:hAnsi="Arial" w:cs="Arial"/>
                <w:b/>
                <w:sz w:val="20"/>
                <w:szCs w:val="20"/>
              </w:rPr>
            </w:pPr>
          </w:p>
        </w:tc>
      </w:tr>
      <w:tr w:rsidR="007A2AB8" w:rsidRPr="007B5D08" w:rsidTr="009C2746">
        <w:tc>
          <w:tcPr>
            <w:tcW w:w="781" w:type="dxa"/>
          </w:tcPr>
          <w:p w:rsidR="009318D3" w:rsidRDefault="009318D3" w:rsidP="003A6E85">
            <w:pPr>
              <w:jc w:val="center"/>
              <w:rPr>
                <w:rFonts w:ascii="Arial" w:hAnsi="Arial" w:cs="Arial"/>
                <w:b/>
                <w:sz w:val="22"/>
                <w:szCs w:val="22"/>
              </w:rPr>
            </w:pPr>
            <w:r>
              <w:rPr>
                <w:rFonts w:ascii="Arial" w:hAnsi="Arial" w:cs="Arial"/>
                <w:b/>
                <w:sz w:val="22"/>
                <w:szCs w:val="22"/>
              </w:rPr>
              <w:lastRenderedPageBreak/>
              <w:t>17/50</w:t>
            </w:r>
          </w:p>
          <w:p w:rsidR="009318D3" w:rsidRDefault="009318D3" w:rsidP="003A6E85">
            <w:pPr>
              <w:jc w:val="center"/>
              <w:rPr>
                <w:rFonts w:ascii="Arial" w:hAnsi="Arial" w:cs="Arial"/>
                <w:b/>
                <w:sz w:val="22"/>
                <w:szCs w:val="22"/>
              </w:rPr>
            </w:pPr>
          </w:p>
          <w:p w:rsidR="007A2AB8" w:rsidRDefault="007A2AB8" w:rsidP="003A6E85">
            <w:pPr>
              <w:jc w:val="center"/>
              <w:rPr>
                <w:rFonts w:ascii="Arial" w:hAnsi="Arial" w:cs="Arial"/>
                <w:b/>
                <w:sz w:val="22"/>
                <w:szCs w:val="22"/>
              </w:rPr>
            </w:pPr>
          </w:p>
        </w:tc>
        <w:tc>
          <w:tcPr>
            <w:tcW w:w="8355" w:type="dxa"/>
          </w:tcPr>
          <w:p w:rsidR="009318D3" w:rsidRDefault="009318D3" w:rsidP="007A2AB8">
            <w:pPr>
              <w:rPr>
                <w:rFonts w:ascii="Arial" w:hAnsi="Arial" w:cs="Arial"/>
                <w:b/>
                <w:sz w:val="22"/>
                <w:szCs w:val="22"/>
              </w:rPr>
            </w:pPr>
            <w:r>
              <w:rPr>
                <w:rFonts w:ascii="Arial" w:hAnsi="Arial" w:cs="Arial"/>
                <w:b/>
                <w:sz w:val="22"/>
                <w:szCs w:val="22"/>
              </w:rPr>
              <w:t>6</w:t>
            </w:r>
            <w:r w:rsidRPr="009318D3">
              <w:rPr>
                <w:rFonts w:ascii="Arial" w:hAnsi="Arial" w:cs="Arial"/>
                <w:b/>
                <w:sz w:val="22"/>
                <w:szCs w:val="22"/>
                <w:vertAlign w:val="superscript"/>
              </w:rPr>
              <w:t>TH</w:t>
            </w:r>
            <w:r>
              <w:rPr>
                <w:rFonts w:ascii="Arial" w:hAnsi="Arial" w:cs="Arial"/>
                <w:b/>
                <w:sz w:val="22"/>
                <w:szCs w:val="22"/>
              </w:rPr>
              <w:t xml:space="preserve"> FORM ACADEMIC ACTION PLAN</w:t>
            </w:r>
          </w:p>
          <w:p w:rsidR="009318D3" w:rsidRDefault="009318D3" w:rsidP="007A2AB8">
            <w:pPr>
              <w:rPr>
                <w:rFonts w:ascii="Arial" w:hAnsi="Arial" w:cs="Arial"/>
                <w:b/>
                <w:sz w:val="22"/>
                <w:szCs w:val="22"/>
              </w:rPr>
            </w:pPr>
          </w:p>
          <w:p w:rsidR="00A004B1" w:rsidRDefault="00A004B1" w:rsidP="00A004B1">
            <w:pPr>
              <w:ind w:left="41"/>
              <w:jc w:val="both"/>
              <w:rPr>
                <w:rFonts w:ascii="Arial" w:eastAsiaTheme="minorHAnsi" w:hAnsi="Arial" w:cs="Arial"/>
                <w:sz w:val="22"/>
                <w:szCs w:val="22"/>
                <w:lang w:eastAsia="en-US"/>
              </w:rPr>
            </w:pPr>
            <w:r w:rsidRPr="00A004B1">
              <w:rPr>
                <w:rFonts w:ascii="Arial" w:eastAsiaTheme="minorHAnsi" w:hAnsi="Arial" w:cs="Arial"/>
                <w:sz w:val="22"/>
                <w:szCs w:val="22"/>
                <w:lang w:eastAsia="en-US"/>
              </w:rPr>
              <w:t>The Principal explained the recent changes in the line management structure and also drew attention to some of the other actions listed.</w:t>
            </w:r>
          </w:p>
          <w:p w:rsidR="00A004B1" w:rsidRPr="00A004B1" w:rsidRDefault="00A004B1" w:rsidP="00A004B1">
            <w:pPr>
              <w:ind w:left="41"/>
              <w:jc w:val="both"/>
              <w:rPr>
                <w:rFonts w:ascii="Arial" w:eastAsiaTheme="minorHAnsi" w:hAnsi="Arial" w:cs="Arial"/>
                <w:sz w:val="22"/>
                <w:szCs w:val="22"/>
                <w:lang w:eastAsia="en-US"/>
              </w:rPr>
            </w:pPr>
          </w:p>
          <w:p w:rsidR="00A004B1" w:rsidRPr="00A004B1" w:rsidRDefault="00A004B1" w:rsidP="00A004B1">
            <w:pPr>
              <w:ind w:left="41"/>
              <w:jc w:val="both"/>
              <w:rPr>
                <w:rFonts w:ascii="Arial" w:eastAsiaTheme="minorHAnsi" w:hAnsi="Arial" w:cs="Arial"/>
                <w:sz w:val="22"/>
                <w:szCs w:val="22"/>
                <w:lang w:eastAsia="en-US"/>
              </w:rPr>
            </w:pPr>
            <w:r w:rsidRPr="00A004B1">
              <w:rPr>
                <w:rFonts w:ascii="Arial" w:eastAsiaTheme="minorHAnsi" w:hAnsi="Arial" w:cs="Arial"/>
                <w:sz w:val="22"/>
                <w:szCs w:val="22"/>
                <w:lang w:eastAsia="en-US"/>
              </w:rPr>
              <w:t>This generated discussion on a number of points, including the range of abilities amongst students and the courses they followed.  Following a question on how impact and progress could be judged, Members heard that internal exams at Christmas time would be a useful indicator, also BTEC exams in January, though the results of the latter would not be known until May.</w:t>
            </w:r>
          </w:p>
          <w:p w:rsidR="00A004B1" w:rsidRPr="00A004B1" w:rsidRDefault="00A004B1" w:rsidP="00A004B1">
            <w:pPr>
              <w:ind w:left="41"/>
              <w:jc w:val="both"/>
              <w:rPr>
                <w:rFonts w:ascii="Arial" w:eastAsiaTheme="minorHAnsi" w:hAnsi="Arial" w:cs="Arial"/>
                <w:sz w:val="22"/>
                <w:szCs w:val="22"/>
                <w:lang w:eastAsia="en-US"/>
              </w:rPr>
            </w:pPr>
          </w:p>
          <w:p w:rsidR="00A004B1" w:rsidRPr="00A004B1" w:rsidRDefault="00A004B1" w:rsidP="00A004B1">
            <w:pPr>
              <w:ind w:left="41"/>
              <w:jc w:val="both"/>
              <w:rPr>
                <w:rFonts w:ascii="Arial" w:eastAsiaTheme="minorHAnsi" w:hAnsi="Arial" w:cs="Arial"/>
                <w:sz w:val="22"/>
                <w:szCs w:val="22"/>
                <w:lang w:eastAsia="en-US"/>
              </w:rPr>
            </w:pPr>
            <w:r w:rsidRPr="00A004B1">
              <w:rPr>
                <w:rFonts w:ascii="Arial" w:eastAsiaTheme="minorHAnsi" w:hAnsi="Arial" w:cs="Arial"/>
                <w:sz w:val="22"/>
                <w:szCs w:val="22"/>
                <w:lang w:eastAsia="en-US"/>
              </w:rPr>
              <w:t xml:space="preserve">The Board </w:t>
            </w:r>
            <w:r w:rsidRPr="00A004B1">
              <w:rPr>
                <w:rFonts w:ascii="Arial" w:eastAsiaTheme="minorHAnsi" w:hAnsi="Arial" w:cs="Arial"/>
                <w:b/>
                <w:sz w:val="22"/>
                <w:szCs w:val="22"/>
                <w:lang w:eastAsia="en-US"/>
              </w:rPr>
              <w:t>NOTED</w:t>
            </w:r>
            <w:r w:rsidRPr="00A004B1">
              <w:rPr>
                <w:rFonts w:ascii="Arial" w:eastAsiaTheme="minorHAnsi" w:hAnsi="Arial" w:cs="Arial"/>
                <w:sz w:val="22"/>
                <w:szCs w:val="22"/>
                <w:lang w:eastAsia="en-US"/>
              </w:rPr>
              <w:t xml:space="preserve"> the report and </w:t>
            </w:r>
            <w:proofErr w:type="gramStart"/>
            <w:r w:rsidRPr="00A004B1">
              <w:rPr>
                <w:rFonts w:ascii="Arial" w:eastAsiaTheme="minorHAnsi" w:hAnsi="Arial" w:cs="Arial"/>
                <w:sz w:val="22"/>
                <w:szCs w:val="22"/>
                <w:lang w:eastAsia="en-US"/>
              </w:rPr>
              <w:t>that :</w:t>
            </w:r>
            <w:proofErr w:type="gramEnd"/>
          </w:p>
          <w:p w:rsidR="00A004B1" w:rsidRPr="00A004B1" w:rsidRDefault="00A004B1" w:rsidP="00A004B1">
            <w:pPr>
              <w:ind w:left="41" w:firstLine="283"/>
              <w:jc w:val="both"/>
              <w:rPr>
                <w:rFonts w:ascii="Arial" w:eastAsiaTheme="minorHAnsi" w:hAnsi="Arial" w:cs="Arial"/>
                <w:sz w:val="22"/>
                <w:szCs w:val="22"/>
                <w:lang w:eastAsia="en-US"/>
              </w:rPr>
            </w:pPr>
            <w:r w:rsidRPr="00A004B1">
              <w:rPr>
                <w:rFonts w:ascii="Arial" w:eastAsiaTheme="minorHAnsi" w:hAnsi="Arial" w:cs="Arial"/>
                <w:sz w:val="22"/>
                <w:szCs w:val="22"/>
                <w:lang w:eastAsia="en-US"/>
              </w:rPr>
              <w:t>[</w:t>
            </w:r>
            <w:proofErr w:type="spellStart"/>
            <w:r w:rsidRPr="00A004B1">
              <w:rPr>
                <w:rFonts w:ascii="Arial" w:eastAsiaTheme="minorHAnsi" w:hAnsi="Arial" w:cs="Arial"/>
                <w:sz w:val="22"/>
                <w:szCs w:val="22"/>
                <w:lang w:eastAsia="en-US"/>
              </w:rPr>
              <w:t>i</w:t>
            </w:r>
            <w:proofErr w:type="spellEnd"/>
            <w:r w:rsidRPr="00A004B1">
              <w:rPr>
                <w:rFonts w:ascii="Arial" w:eastAsiaTheme="minorHAnsi" w:hAnsi="Arial" w:cs="Arial"/>
                <w:sz w:val="22"/>
                <w:szCs w:val="22"/>
                <w:lang w:eastAsia="en-US"/>
              </w:rPr>
              <w:t>]</w:t>
            </w:r>
            <w:r w:rsidRPr="00A004B1">
              <w:rPr>
                <w:rFonts w:ascii="Arial" w:eastAsiaTheme="minorHAnsi" w:hAnsi="Arial" w:cs="Arial"/>
                <w:sz w:val="22"/>
                <w:szCs w:val="22"/>
                <w:lang w:eastAsia="en-US"/>
              </w:rPr>
              <w:tab/>
              <w:t>‘Markers’ such as the in-year exams would be included in the Plan</w:t>
            </w:r>
          </w:p>
          <w:p w:rsidR="00A004B1" w:rsidRPr="00A004B1" w:rsidRDefault="00A004B1" w:rsidP="00A004B1">
            <w:pPr>
              <w:ind w:left="41" w:firstLine="283"/>
              <w:jc w:val="both"/>
              <w:rPr>
                <w:rFonts w:ascii="Arial" w:eastAsiaTheme="minorHAnsi" w:hAnsi="Arial" w:cs="Arial"/>
                <w:sz w:val="22"/>
                <w:szCs w:val="22"/>
                <w:lang w:eastAsia="en-US"/>
              </w:rPr>
            </w:pPr>
            <w:r w:rsidRPr="00A004B1">
              <w:rPr>
                <w:rFonts w:ascii="Arial" w:eastAsiaTheme="minorHAnsi" w:hAnsi="Arial" w:cs="Arial"/>
                <w:sz w:val="22"/>
                <w:szCs w:val="22"/>
                <w:lang w:eastAsia="en-US"/>
              </w:rPr>
              <w:t>[ii]</w:t>
            </w:r>
            <w:r w:rsidRPr="00A004B1">
              <w:rPr>
                <w:rFonts w:ascii="Arial" w:eastAsiaTheme="minorHAnsi" w:hAnsi="Arial" w:cs="Arial"/>
                <w:sz w:val="22"/>
                <w:szCs w:val="22"/>
                <w:lang w:eastAsia="en-US"/>
              </w:rPr>
              <w:tab/>
              <w:t>an updated report would be brought to the December meeting.</w:t>
            </w:r>
          </w:p>
          <w:p w:rsidR="00A004B1" w:rsidRDefault="00A004B1" w:rsidP="00A004B1">
            <w:pPr>
              <w:rPr>
                <w:rFonts w:ascii="Arial" w:hAnsi="Arial" w:cs="Arial"/>
                <w:b/>
                <w:sz w:val="22"/>
                <w:szCs w:val="22"/>
              </w:rPr>
            </w:pPr>
          </w:p>
        </w:tc>
        <w:tc>
          <w:tcPr>
            <w:tcW w:w="1001" w:type="dxa"/>
          </w:tcPr>
          <w:p w:rsidR="00BA2A31" w:rsidRDefault="00BA2A31" w:rsidP="002D0953">
            <w:pPr>
              <w:jc w:val="both"/>
              <w:rPr>
                <w:rFonts w:ascii="Arial" w:hAnsi="Arial" w:cs="Arial"/>
                <w:b/>
                <w:sz w:val="20"/>
                <w:szCs w:val="20"/>
              </w:rPr>
            </w:pPr>
          </w:p>
          <w:p w:rsidR="00A004B1" w:rsidRDefault="00A004B1" w:rsidP="002D0953">
            <w:pPr>
              <w:jc w:val="both"/>
              <w:rPr>
                <w:rFonts w:ascii="Arial" w:hAnsi="Arial" w:cs="Arial"/>
                <w:b/>
                <w:sz w:val="20"/>
                <w:szCs w:val="20"/>
              </w:rPr>
            </w:pPr>
          </w:p>
          <w:p w:rsidR="00A004B1" w:rsidRDefault="00A004B1" w:rsidP="002D0953">
            <w:pPr>
              <w:jc w:val="both"/>
              <w:rPr>
                <w:rFonts w:ascii="Arial" w:hAnsi="Arial" w:cs="Arial"/>
                <w:b/>
                <w:sz w:val="20"/>
                <w:szCs w:val="20"/>
              </w:rPr>
            </w:pPr>
          </w:p>
          <w:p w:rsidR="00A004B1" w:rsidRDefault="00A004B1" w:rsidP="002D0953">
            <w:pPr>
              <w:jc w:val="both"/>
              <w:rPr>
                <w:rFonts w:ascii="Arial" w:hAnsi="Arial" w:cs="Arial"/>
                <w:b/>
                <w:sz w:val="20"/>
                <w:szCs w:val="20"/>
              </w:rPr>
            </w:pPr>
          </w:p>
          <w:p w:rsidR="00A004B1" w:rsidRDefault="00A004B1" w:rsidP="002D0953">
            <w:pPr>
              <w:jc w:val="both"/>
              <w:rPr>
                <w:rFonts w:ascii="Arial" w:hAnsi="Arial" w:cs="Arial"/>
                <w:b/>
                <w:sz w:val="20"/>
                <w:szCs w:val="20"/>
              </w:rPr>
            </w:pPr>
          </w:p>
          <w:p w:rsidR="00A004B1" w:rsidRDefault="00A004B1" w:rsidP="002D0953">
            <w:pPr>
              <w:jc w:val="both"/>
              <w:rPr>
                <w:rFonts w:ascii="Arial" w:hAnsi="Arial" w:cs="Arial"/>
                <w:b/>
                <w:sz w:val="20"/>
                <w:szCs w:val="20"/>
              </w:rPr>
            </w:pPr>
          </w:p>
          <w:p w:rsidR="00A004B1" w:rsidRDefault="00A004B1" w:rsidP="002D0953">
            <w:pPr>
              <w:jc w:val="both"/>
              <w:rPr>
                <w:rFonts w:ascii="Arial" w:hAnsi="Arial" w:cs="Arial"/>
                <w:b/>
                <w:sz w:val="20"/>
                <w:szCs w:val="20"/>
              </w:rPr>
            </w:pPr>
          </w:p>
          <w:p w:rsidR="00A004B1" w:rsidRDefault="00A004B1" w:rsidP="002D0953">
            <w:pPr>
              <w:jc w:val="both"/>
              <w:rPr>
                <w:rFonts w:ascii="Arial" w:hAnsi="Arial" w:cs="Arial"/>
                <w:b/>
                <w:sz w:val="20"/>
                <w:szCs w:val="20"/>
              </w:rPr>
            </w:pPr>
          </w:p>
          <w:p w:rsidR="00A004B1" w:rsidRDefault="00A004B1" w:rsidP="002D0953">
            <w:pPr>
              <w:jc w:val="both"/>
              <w:rPr>
                <w:rFonts w:ascii="Arial" w:hAnsi="Arial" w:cs="Arial"/>
                <w:b/>
                <w:sz w:val="20"/>
                <w:szCs w:val="20"/>
              </w:rPr>
            </w:pPr>
          </w:p>
          <w:p w:rsidR="00A004B1" w:rsidRDefault="00A004B1" w:rsidP="002D0953">
            <w:pPr>
              <w:jc w:val="both"/>
              <w:rPr>
                <w:rFonts w:ascii="Arial" w:hAnsi="Arial" w:cs="Arial"/>
                <w:b/>
                <w:sz w:val="20"/>
                <w:szCs w:val="20"/>
              </w:rPr>
            </w:pPr>
          </w:p>
          <w:p w:rsidR="00A004B1" w:rsidRDefault="00A004B1" w:rsidP="002D0953">
            <w:pPr>
              <w:jc w:val="both"/>
              <w:rPr>
                <w:rFonts w:ascii="Arial" w:hAnsi="Arial" w:cs="Arial"/>
                <w:b/>
                <w:sz w:val="20"/>
                <w:szCs w:val="20"/>
              </w:rPr>
            </w:pPr>
          </w:p>
          <w:p w:rsidR="00A004B1" w:rsidRDefault="00A004B1" w:rsidP="002D0953">
            <w:pPr>
              <w:jc w:val="both"/>
              <w:rPr>
                <w:rFonts w:ascii="Arial" w:hAnsi="Arial" w:cs="Arial"/>
                <w:b/>
                <w:sz w:val="20"/>
                <w:szCs w:val="20"/>
              </w:rPr>
            </w:pPr>
          </w:p>
          <w:p w:rsidR="00A004B1" w:rsidRDefault="00A004B1" w:rsidP="002D0953">
            <w:pPr>
              <w:jc w:val="both"/>
              <w:rPr>
                <w:rFonts w:ascii="Arial" w:hAnsi="Arial" w:cs="Arial"/>
                <w:b/>
                <w:sz w:val="20"/>
                <w:szCs w:val="20"/>
              </w:rPr>
            </w:pPr>
          </w:p>
          <w:p w:rsidR="00A004B1" w:rsidRDefault="00A004B1" w:rsidP="002D0953">
            <w:pPr>
              <w:jc w:val="both"/>
              <w:rPr>
                <w:rFonts w:ascii="Arial" w:hAnsi="Arial" w:cs="Arial"/>
                <w:b/>
                <w:sz w:val="20"/>
                <w:szCs w:val="20"/>
              </w:rPr>
            </w:pPr>
            <w:r>
              <w:rPr>
                <w:rFonts w:ascii="Arial" w:hAnsi="Arial" w:cs="Arial"/>
                <w:b/>
                <w:sz w:val="20"/>
                <w:szCs w:val="20"/>
              </w:rPr>
              <w:t>HM</w:t>
            </w:r>
          </w:p>
          <w:p w:rsidR="00A004B1" w:rsidRDefault="00A004B1" w:rsidP="002D0953">
            <w:pPr>
              <w:jc w:val="both"/>
              <w:rPr>
                <w:rFonts w:ascii="Arial" w:hAnsi="Arial" w:cs="Arial"/>
                <w:b/>
                <w:sz w:val="20"/>
                <w:szCs w:val="20"/>
              </w:rPr>
            </w:pPr>
            <w:r>
              <w:rPr>
                <w:rFonts w:ascii="Arial" w:hAnsi="Arial" w:cs="Arial"/>
                <w:b/>
                <w:sz w:val="20"/>
                <w:szCs w:val="20"/>
              </w:rPr>
              <w:t>HM</w:t>
            </w:r>
          </w:p>
        </w:tc>
      </w:tr>
      <w:tr w:rsidR="00A004B1" w:rsidRPr="007B5D08" w:rsidTr="009C2746">
        <w:tc>
          <w:tcPr>
            <w:tcW w:w="781" w:type="dxa"/>
          </w:tcPr>
          <w:p w:rsidR="00A004B1" w:rsidRDefault="00A004B1" w:rsidP="003A6E85">
            <w:pPr>
              <w:jc w:val="center"/>
              <w:rPr>
                <w:rFonts w:ascii="Arial" w:hAnsi="Arial" w:cs="Arial"/>
                <w:b/>
                <w:sz w:val="22"/>
                <w:szCs w:val="22"/>
              </w:rPr>
            </w:pPr>
            <w:r>
              <w:rPr>
                <w:rFonts w:ascii="Arial" w:hAnsi="Arial" w:cs="Arial"/>
                <w:b/>
                <w:sz w:val="22"/>
                <w:szCs w:val="22"/>
              </w:rPr>
              <w:t>17/51</w:t>
            </w:r>
          </w:p>
        </w:tc>
        <w:tc>
          <w:tcPr>
            <w:tcW w:w="8355" w:type="dxa"/>
          </w:tcPr>
          <w:p w:rsidR="00A004B1" w:rsidRDefault="00A004B1" w:rsidP="00A004B1">
            <w:pPr>
              <w:rPr>
                <w:rFonts w:ascii="Arial" w:hAnsi="Arial" w:cs="Arial"/>
                <w:b/>
                <w:sz w:val="22"/>
                <w:szCs w:val="22"/>
              </w:rPr>
            </w:pPr>
            <w:r>
              <w:rPr>
                <w:rFonts w:ascii="Arial" w:hAnsi="Arial" w:cs="Arial"/>
                <w:b/>
                <w:sz w:val="22"/>
                <w:szCs w:val="22"/>
              </w:rPr>
              <w:t>2017/18 OPERATIONAL AND ENROLMENT UPDATE</w:t>
            </w:r>
          </w:p>
          <w:p w:rsidR="00A004B1" w:rsidRDefault="00A004B1" w:rsidP="007A2AB8">
            <w:pPr>
              <w:rPr>
                <w:rFonts w:ascii="Arial" w:hAnsi="Arial" w:cs="Arial"/>
                <w:b/>
                <w:sz w:val="22"/>
                <w:szCs w:val="22"/>
              </w:rPr>
            </w:pPr>
          </w:p>
          <w:p w:rsidR="0066113E" w:rsidRPr="00A004B1" w:rsidRDefault="0066113E" w:rsidP="0066113E">
            <w:pPr>
              <w:jc w:val="both"/>
              <w:rPr>
                <w:rFonts w:ascii="Arial" w:eastAsiaTheme="minorHAnsi" w:hAnsi="Arial" w:cs="Arial"/>
                <w:sz w:val="22"/>
                <w:szCs w:val="22"/>
                <w:lang w:eastAsia="en-US"/>
              </w:rPr>
            </w:pPr>
            <w:r w:rsidRPr="00A004B1">
              <w:rPr>
                <w:rFonts w:ascii="Arial" w:eastAsiaTheme="minorHAnsi" w:hAnsi="Arial" w:cs="Arial"/>
                <w:sz w:val="22"/>
                <w:szCs w:val="22"/>
                <w:lang w:eastAsia="en-US"/>
              </w:rPr>
              <w:t>The COO introduced the paper and detailed Year 1 and Year 2 movement changes and the</w:t>
            </w:r>
            <w:r>
              <w:rPr>
                <w:rFonts w:ascii="Arial" w:eastAsiaTheme="minorHAnsi" w:hAnsi="Arial" w:cs="Arial"/>
                <w:sz w:val="22"/>
                <w:szCs w:val="22"/>
                <w:lang w:eastAsia="en-US"/>
              </w:rPr>
              <w:t xml:space="preserve"> </w:t>
            </w:r>
            <w:r w:rsidRPr="00A004B1">
              <w:rPr>
                <w:rFonts w:ascii="Arial" w:eastAsiaTheme="minorHAnsi" w:hAnsi="Arial" w:cs="Arial"/>
                <w:sz w:val="22"/>
                <w:szCs w:val="22"/>
                <w:lang w:eastAsia="en-US"/>
              </w:rPr>
              <w:t>reason</w:t>
            </w:r>
            <w:r>
              <w:rPr>
                <w:rFonts w:ascii="Arial" w:eastAsiaTheme="minorHAnsi" w:hAnsi="Arial" w:cs="Arial"/>
                <w:sz w:val="22"/>
                <w:szCs w:val="22"/>
                <w:lang w:eastAsia="en-US"/>
              </w:rPr>
              <w:t>s</w:t>
            </w:r>
            <w:r w:rsidRPr="00A004B1">
              <w:rPr>
                <w:rFonts w:ascii="Arial" w:eastAsiaTheme="minorHAnsi" w:hAnsi="Arial" w:cs="Arial"/>
                <w:sz w:val="22"/>
                <w:szCs w:val="22"/>
                <w:lang w:eastAsia="en-US"/>
              </w:rPr>
              <w:t xml:space="preserve"> behind such.  The CEO added information on Apprenticeships recruitment.  The female % stood at 26%.</w:t>
            </w:r>
          </w:p>
          <w:p w:rsidR="0066113E" w:rsidRPr="00A004B1" w:rsidRDefault="0066113E" w:rsidP="0066113E">
            <w:pPr>
              <w:jc w:val="both"/>
              <w:rPr>
                <w:rFonts w:ascii="Arial" w:eastAsiaTheme="minorHAnsi" w:hAnsi="Arial" w:cs="Arial"/>
                <w:sz w:val="22"/>
                <w:szCs w:val="22"/>
                <w:lang w:eastAsia="en-US"/>
              </w:rPr>
            </w:pPr>
          </w:p>
          <w:p w:rsidR="0066113E" w:rsidRPr="00A004B1" w:rsidRDefault="0066113E" w:rsidP="0066113E">
            <w:pPr>
              <w:jc w:val="both"/>
              <w:rPr>
                <w:rFonts w:ascii="Arial" w:eastAsiaTheme="minorHAnsi" w:hAnsi="Arial" w:cs="Arial"/>
                <w:sz w:val="22"/>
                <w:szCs w:val="22"/>
                <w:lang w:eastAsia="en-US"/>
              </w:rPr>
            </w:pPr>
            <w:r w:rsidRPr="00A004B1">
              <w:rPr>
                <w:rFonts w:ascii="Arial" w:eastAsiaTheme="minorHAnsi" w:hAnsi="Arial" w:cs="Arial"/>
                <w:sz w:val="22"/>
                <w:szCs w:val="22"/>
                <w:lang w:eastAsia="en-US"/>
              </w:rPr>
              <w:t>During discussion and questions, the following points were covered:</w:t>
            </w:r>
          </w:p>
          <w:p w:rsidR="0066113E" w:rsidRPr="00A004B1" w:rsidRDefault="0066113E" w:rsidP="0066113E">
            <w:pPr>
              <w:numPr>
                <w:ilvl w:val="0"/>
                <w:numId w:val="35"/>
              </w:numPr>
              <w:ind w:left="1055" w:hanging="425"/>
              <w:contextualSpacing/>
              <w:jc w:val="both"/>
              <w:rPr>
                <w:rFonts w:ascii="Arial" w:eastAsiaTheme="minorHAnsi" w:hAnsi="Arial" w:cs="Arial"/>
                <w:sz w:val="22"/>
                <w:szCs w:val="22"/>
                <w:lang w:eastAsia="en-US"/>
              </w:rPr>
            </w:pPr>
            <w:r w:rsidRPr="00A004B1">
              <w:rPr>
                <w:rFonts w:ascii="Arial" w:eastAsiaTheme="minorHAnsi" w:hAnsi="Arial" w:cs="Arial"/>
                <w:sz w:val="22"/>
                <w:szCs w:val="22"/>
                <w:lang w:eastAsia="en-US"/>
              </w:rPr>
              <w:t>Acknowledgment that a more selective approach and academic rigour may help achievement of some targets but with an adverse effect on others such as social mobility.  It was noted that the college was still string in the bottom 3 indicators on social deprivation.</w:t>
            </w:r>
          </w:p>
          <w:p w:rsidR="0066113E" w:rsidRPr="00A004B1" w:rsidRDefault="0066113E" w:rsidP="0066113E">
            <w:pPr>
              <w:numPr>
                <w:ilvl w:val="0"/>
                <w:numId w:val="35"/>
              </w:numPr>
              <w:ind w:left="1055" w:hanging="425"/>
              <w:contextualSpacing/>
              <w:jc w:val="both"/>
              <w:rPr>
                <w:rFonts w:ascii="Arial" w:eastAsiaTheme="minorHAnsi" w:hAnsi="Arial" w:cs="Arial"/>
                <w:sz w:val="22"/>
                <w:szCs w:val="22"/>
                <w:lang w:eastAsia="en-US"/>
              </w:rPr>
            </w:pPr>
            <w:r w:rsidRPr="00A004B1">
              <w:rPr>
                <w:rFonts w:ascii="Arial" w:eastAsiaTheme="minorHAnsi" w:hAnsi="Arial" w:cs="Arial"/>
                <w:sz w:val="22"/>
                <w:szCs w:val="22"/>
                <w:lang w:eastAsia="en-US"/>
              </w:rPr>
              <w:t>Patterns of achievement between categories</w:t>
            </w:r>
          </w:p>
          <w:p w:rsidR="0066113E" w:rsidRPr="00A004B1" w:rsidRDefault="0066113E" w:rsidP="0066113E">
            <w:pPr>
              <w:numPr>
                <w:ilvl w:val="0"/>
                <w:numId w:val="35"/>
              </w:numPr>
              <w:ind w:left="1055" w:hanging="425"/>
              <w:contextualSpacing/>
              <w:jc w:val="both"/>
              <w:rPr>
                <w:rFonts w:ascii="Arial" w:eastAsiaTheme="minorHAnsi" w:hAnsi="Arial" w:cs="Arial"/>
                <w:sz w:val="22"/>
                <w:szCs w:val="22"/>
                <w:lang w:eastAsia="en-US"/>
              </w:rPr>
            </w:pPr>
            <w:r w:rsidRPr="00A004B1">
              <w:rPr>
                <w:rFonts w:ascii="Arial" w:eastAsiaTheme="minorHAnsi" w:hAnsi="Arial" w:cs="Arial"/>
                <w:sz w:val="22"/>
                <w:szCs w:val="22"/>
                <w:lang w:eastAsia="en-US"/>
              </w:rPr>
              <w:t>Geographical spread</w:t>
            </w:r>
          </w:p>
          <w:p w:rsidR="0066113E" w:rsidRPr="00A004B1" w:rsidRDefault="0066113E" w:rsidP="0066113E">
            <w:pPr>
              <w:contextualSpacing/>
              <w:jc w:val="both"/>
              <w:rPr>
                <w:rFonts w:ascii="Arial" w:eastAsiaTheme="minorHAnsi" w:hAnsi="Arial" w:cs="Arial"/>
                <w:sz w:val="22"/>
                <w:szCs w:val="22"/>
                <w:lang w:eastAsia="en-US"/>
              </w:rPr>
            </w:pPr>
          </w:p>
          <w:p w:rsidR="0066113E" w:rsidRPr="00A004B1" w:rsidRDefault="0066113E" w:rsidP="0066113E">
            <w:pPr>
              <w:jc w:val="both"/>
              <w:rPr>
                <w:rFonts w:ascii="Arial" w:eastAsiaTheme="minorHAnsi" w:hAnsi="Arial" w:cs="Arial"/>
                <w:b/>
                <w:sz w:val="22"/>
                <w:szCs w:val="22"/>
                <w:lang w:eastAsia="en-US"/>
              </w:rPr>
            </w:pPr>
            <w:r w:rsidRPr="00A004B1">
              <w:rPr>
                <w:rFonts w:ascii="Arial" w:eastAsiaTheme="minorHAnsi" w:hAnsi="Arial" w:cs="Arial"/>
                <w:sz w:val="22"/>
                <w:szCs w:val="22"/>
                <w:lang w:eastAsia="en-US"/>
              </w:rPr>
              <w:t xml:space="preserve">The report was </w:t>
            </w:r>
            <w:r w:rsidRPr="00A004B1">
              <w:rPr>
                <w:rFonts w:ascii="Arial" w:eastAsiaTheme="minorHAnsi" w:hAnsi="Arial" w:cs="Arial"/>
                <w:b/>
                <w:sz w:val="22"/>
                <w:szCs w:val="22"/>
                <w:lang w:eastAsia="en-US"/>
              </w:rPr>
              <w:t>NOTED</w:t>
            </w:r>
          </w:p>
          <w:p w:rsidR="00A004B1" w:rsidRDefault="00A004B1" w:rsidP="007A2AB8">
            <w:pPr>
              <w:rPr>
                <w:rFonts w:ascii="Arial" w:hAnsi="Arial" w:cs="Arial"/>
                <w:b/>
                <w:sz w:val="22"/>
                <w:szCs w:val="22"/>
              </w:rPr>
            </w:pPr>
          </w:p>
        </w:tc>
        <w:tc>
          <w:tcPr>
            <w:tcW w:w="1001" w:type="dxa"/>
          </w:tcPr>
          <w:p w:rsidR="00A004B1" w:rsidRDefault="00A004B1" w:rsidP="002D0953">
            <w:pPr>
              <w:jc w:val="both"/>
              <w:rPr>
                <w:rFonts w:ascii="Arial" w:hAnsi="Arial" w:cs="Arial"/>
                <w:b/>
                <w:sz w:val="20"/>
                <w:szCs w:val="20"/>
              </w:rPr>
            </w:pPr>
          </w:p>
        </w:tc>
      </w:tr>
      <w:tr w:rsidR="007A2AB8" w:rsidRPr="007B5D08" w:rsidTr="009C2746">
        <w:tc>
          <w:tcPr>
            <w:tcW w:w="781" w:type="dxa"/>
          </w:tcPr>
          <w:p w:rsidR="007A2AB8" w:rsidRDefault="007A2AB8" w:rsidP="003A6E85">
            <w:pPr>
              <w:jc w:val="center"/>
              <w:rPr>
                <w:rFonts w:ascii="Arial" w:hAnsi="Arial" w:cs="Arial"/>
                <w:b/>
                <w:sz w:val="22"/>
                <w:szCs w:val="22"/>
              </w:rPr>
            </w:pPr>
            <w:r>
              <w:rPr>
                <w:rFonts w:ascii="Arial" w:hAnsi="Arial" w:cs="Arial"/>
                <w:b/>
                <w:sz w:val="22"/>
                <w:szCs w:val="22"/>
              </w:rPr>
              <w:t>17/</w:t>
            </w:r>
            <w:r w:rsidR="009318D3">
              <w:rPr>
                <w:rFonts w:ascii="Arial" w:hAnsi="Arial" w:cs="Arial"/>
                <w:b/>
                <w:sz w:val="22"/>
                <w:szCs w:val="22"/>
              </w:rPr>
              <w:t>52</w:t>
            </w:r>
          </w:p>
        </w:tc>
        <w:tc>
          <w:tcPr>
            <w:tcW w:w="8355" w:type="dxa"/>
          </w:tcPr>
          <w:p w:rsidR="007A2AB8" w:rsidRDefault="005B661E" w:rsidP="007A2AB8">
            <w:pPr>
              <w:rPr>
                <w:rFonts w:ascii="Arial" w:hAnsi="Arial" w:cs="Arial"/>
                <w:b/>
                <w:sz w:val="22"/>
                <w:szCs w:val="22"/>
              </w:rPr>
            </w:pPr>
            <w:r>
              <w:rPr>
                <w:rFonts w:ascii="Arial" w:hAnsi="Arial" w:cs="Arial"/>
                <w:b/>
                <w:sz w:val="22"/>
                <w:szCs w:val="22"/>
              </w:rPr>
              <w:t>FE COMMISSIONER’S REPORT</w:t>
            </w:r>
          </w:p>
          <w:p w:rsidR="005B661E" w:rsidRDefault="005B661E" w:rsidP="007A2AB8">
            <w:pPr>
              <w:rPr>
                <w:rFonts w:ascii="Arial" w:hAnsi="Arial" w:cs="Arial"/>
                <w:b/>
                <w:sz w:val="22"/>
                <w:szCs w:val="22"/>
              </w:rPr>
            </w:pPr>
          </w:p>
          <w:p w:rsidR="000C345F" w:rsidRPr="000C345F" w:rsidRDefault="000C345F" w:rsidP="000C345F">
            <w:pPr>
              <w:jc w:val="both"/>
              <w:rPr>
                <w:rFonts w:ascii="Arial" w:eastAsiaTheme="minorHAnsi" w:hAnsi="Arial" w:cs="Arial"/>
                <w:sz w:val="22"/>
                <w:szCs w:val="22"/>
                <w:lang w:eastAsia="en-US"/>
              </w:rPr>
            </w:pPr>
            <w:r w:rsidRPr="000C345F">
              <w:rPr>
                <w:rFonts w:ascii="Arial" w:eastAsiaTheme="minorHAnsi" w:hAnsi="Arial" w:cs="Arial"/>
                <w:sz w:val="22"/>
                <w:szCs w:val="22"/>
                <w:lang w:eastAsia="en-US"/>
              </w:rPr>
              <w:t>The CEO drew attention to the report that had been received, which was a good one for the college.  A question was asked if there was a need for the college to publish this anywhere and the Clerk was asked to check on any requirements.</w:t>
            </w:r>
          </w:p>
          <w:p w:rsidR="000C345F" w:rsidRPr="000C345F" w:rsidRDefault="000C345F" w:rsidP="000C345F">
            <w:pPr>
              <w:jc w:val="both"/>
              <w:rPr>
                <w:rFonts w:ascii="Arial" w:eastAsiaTheme="minorHAnsi" w:hAnsi="Arial" w:cs="Arial"/>
                <w:sz w:val="22"/>
                <w:szCs w:val="22"/>
                <w:lang w:eastAsia="en-US"/>
              </w:rPr>
            </w:pPr>
          </w:p>
          <w:p w:rsidR="000C345F" w:rsidRPr="000C345F" w:rsidRDefault="000C345F" w:rsidP="000C345F">
            <w:pPr>
              <w:jc w:val="both"/>
              <w:rPr>
                <w:rFonts w:ascii="Arial" w:eastAsiaTheme="minorHAnsi" w:hAnsi="Arial" w:cs="Arial"/>
                <w:sz w:val="22"/>
                <w:szCs w:val="22"/>
                <w:lang w:eastAsia="en-US"/>
              </w:rPr>
            </w:pPr>
            <w:r w:rsidRPr="000C345F">
              <w:rPr>
                <w:rFonts w:ascii="Arial" w:eastAsiaTheme="minorHAnsi" w:hAnsi="Arial" w:cs="Arial"/>
                <w:sz w:val="22"/>
                <w:szCs w:val="22"/>
                <w:lang w:eastAsia="en-US"/>
              </w:rPr>
              <w:t>The main recommendation arising was in relation to the need to actively prepare for the first Ofsted inspection.  It was noted that any ‘outstanding’ judgement arising from this would assist recruitment.  Such an outcome was viewed as achievable but with recognition that there was much work to do to make it a reality.</w:t>
            </w:r>
          </w:p>
          <w:p w:rsidR="000C345F" w:rsidRPr="000C345F" w:rsidRDefault="000C345F" w:rsidP="000C345F">
            <w:pPr>
              <w:jc w:val="both"/>
              <w:rPr>
                <w:rFonts w:ascii="Arial" w:eastAsiaTheme="minorHAnsi" w:hAnsi="Arial" w:cs="Arial"/>
                <w:sz w:val="22"/>
                <w:szCs w:val="22"/>
                <w:lang w:eastAsia="en-US"/>
              </w:rPr>
            </w:pPr>
          </w:p>
          <w:p w:rsidR="000C345F" w:rsidRPr="000C345F" w:rsidRDefault="000C345F" w:rsidP="000C345F">
            <w:pPr>
              <w:jc w:val="both"/>
              <w:rPr>
                <w:rFonts w:ascii="Arial" w:eastAsiaTheme="minorHAnsi" w:hAnsi="Arial" w:cs="Arial"/>
                <w:sz w:val="22"/>
                <w:szCs w:val="22"/>
                <w:lang w:eastAsia="en-US"/>
              </w:rPr>
            </w:pPr>
            <w:r w:rsidRPr="000C345F">
              <w:rPr>
                <w:rFonts w:ascii="Arial" w:eastAsiaTheme="minorHAnsi" w:hAnsi="Arial" w:cs="Arial"/>
                <w:sz w:val="22"/>
                <w:szCs w:val="22"/>
                <w:lang w:eastAsia="en-US"/>
              </w:rPr>
              <w:t>Particular action points arising from this were identified as:</w:t>
            </w:r>
          </w:p>
          <w:p w:rsidR="000C345F" w:rsidRPr="000C345F" w:rsidRDefault="000C345F" w:rsidP="000C345F">
            <w:pPr>
              <w:numPr>
                <w:ilvl w:val="0"/>
                <w:numId w:val="36"/>
              </w:numPr>
              <w:contextualSpacing/>
              <w:jc w:val="both"/>
              <w:rPr>
                <w:rFonts w:ascii="Arial" w:eastAsiaTheme="minorHAnsi" w:hAnsi="Arial" w:cs="Arial"/>
                <w:sz w:val="22"/>
                <w:szCs w:val="22"/>
                <w:lang w:eastAsia="en-US"/>
              </w:rPr>
            </w:pPr>
            <w:r w:rsidRPr="000C345F">
              <w:rPr>
                <w:rFonts w:ascii="Arial" w:eastAsiaTheme="minorHAnsi" w:hAnsi="Arial" w:cs="Arial"/>
                <w:sz w:val="22"/>
                <w:szCs w:val="22"/>
                <w:lang w:eastAsia="en-US"/>
              </w:rPr>
              <w:t>A need to review Board Membership and for the Search Committee to meet to examine the remaining vacancy and also how the FEC recommendation on acquiring ‘Ofsted outstanding’ knowledge could be captured</w:t>
            </w:r>
          </w:p>
          <w:p w:rsidR="000C345F" w:rsidRPr="000C345F" w:rsidRDefault="000C345F" w:rsidP="000C345F">
            <w:pPr>
              <w:numPr>
                <w:ilvl w:val="0"/>
                <w:numId w:val="36"/>
              </w:numPr>
              <w:contextualSpacing/>
              <w:jc w:val="both"/>
              <w:rPr>
                <w:rFonts w:ascii="Arial" w:eastAsiaTheme="minorHAnsi" w:hAnsi="Arial" w:cs="Arial"/>
                <w:sz w:val="22"/>
                <w:szCs w:val="22"/>
                <w:lang w:eastAsia="en-US"/>
              </w:rPr>
            </w:pPr>
            <w:r w:rsidRPr="000C345F">
              <w:rPr>
                <w:rFonts w:ascii="Arial" w:eastAsiaTheme="minorHAnsi" w:hAnsi="Arial" w:cs="Arial"/>
                <w:sz w:val="22"/>
                <w:szCs w:val="22"/>
                <w:lang w:eastAsia="en-US"/>
              </w:rPr>
              <w:t>The possibilities of co-opting a specialist on to the Education Committee</w:t>
            </w:r>
          </w:p>
          <w:p w:rsidR="000C345F" w:rsidRPr="000C345F" w:rsidRDefault="000C345F" w:rsidP="000C345F">
            <w:pPr>
              <w:numPr>
                <w:ilvl w:val="0"/>
                <w:numId w:val="36"/>
              </w:numPr>
              <w:contextualSpacing/>
              <w:jc w:val="both"/>
              <w:rPr>
                <w:rFonts w:ascii="Arial" w:eastAsiaTheme="minorHAnsi" w:hAnsi="Arial" w:cs="Arial"/>
                <w:sz w:val="22"/>
                <w:szCs w:val="22"/>
                <w:lang w:eastAsia="en-US"/>
              </w:rPr>
            </w:pPr>
            <w:r w:rsidRPr="000C345F">
              <w:rPr>
                <w:rFonts w:ascii="Arial" w:eastAsiaTheme="minorHAnsi" w:hAnsi="Arial" w:cs="Arial"/>
                <w:sz w:val="22"/>
                <w:szCs w:val="22"/>
                <w:lang w:eastAsia="en-US"/>
              </w:rPr>
              <w:t>Management to prepare an ‘Ofsted ready’ action plan (which may require consultancy input) and bring back to the Board</w:t>
            </w:r>
          </w:p>
          <w:p w:rsidR="000C345F" w:rsidRPr="000C345F" w:rsidRDefault="000C345F" w:rsidP="000C345F">
            <w:pPr>
              <w:jc w:val="both"/>
              <w:rPr>
                <w:rFonts w:ascii="Arial" w:eastAsiaTheme="minorHAnsi" w:hAnsi="Arial" w:cs="Arial"/>
                <w:sz w:val="22"/>
                <w:szCs w:val="22"/>
                <w:lang w:eastAsia="en-US"/>
              </w:rPr>
            </w:pPr>
          </w:p>
          <w:p w:rsidR="000C345F" w:rsidRPr="000C345F" w:rsidRDefault="000C345F" w:rsidP="000C345F">
            <w:pPr>
              <w:jc w:val="both"/>
              <w:rPr>
                <w:rFonts w:ascii="Arial" w:eastAsiaTheme="minorHAnsi" w:hAnsi="Arial" w:cs="Arial"/>
                <w:b/>
                <w:sz w:val="22"/>
                <w:szCs w:val="22"/>
                <w:lang w:eastAsia="en-US"/>
              </w:rPr>
            </w:pPr>
            <w:r w:rsidRPr="000C345F">
              <w:rPr>
                <w:rFonts w:ascii="Arial" w:eastAsiaTheme="minorHAnsi" w:hAnsi="Arial" w:cs="Arial"/>
                <w:sz w:val="22"/>
                <w:szCs w:val="22"/>
                <w:lang w:eastAsia="en-US"/>
              </w:rPr>
              <w:t xml:space="preserve">The report and actions were </w:t>
            </w:r>
            <w:r w:rsidRPr="000C345F">
              <w:rPr>
                <w:rFonts w:ascii="Arial" w:eastAsiaTheme="minorHAnsi" w:hAnsi="Arial" w:cs="Arial"/>
                <w:b/>
                <w:sz w:val="22"/>
                <w:szCs w:val="22"/>
                <w:lang w:eastAsia="en-US"/>
              </w:rPr>
              <w:t>NOTED</w:t>
            </w:r>
          </w:p>
          <w:p w:rsidR="009C2746" w:rsidRDefault="009C2746" w:rsidP="005B661E">
            <w:pPr>
              <w:rPr>
                <w:rFonts w:ascii="Arial" w:hAnsi="Arial" w:cs="Arial"/>
                <w:b/>
                <w:sz w:val="22"/>
                <w:szCs w:val="22"/>
              </w:rPr>
            </w:pPr>
          </w:p>
        </w:tc>
        <w:tc>
          <w:tcPr>
            <w:tcW w:w="1001" w:type="dxa"/>
          </w:tcPr>
          <w:p w:rsidR="007A2AB8" w:rsidRDefault="007A2AB8" w:rsidP="002D0953">
            <w:pPr>
              <w:jc w:val="both"/>
              <w:rPr>
                <w:rFonts w:ascii="Arial" w:hAnsi="Arial" w:cs="Arial"/>
                <w:b/>
                <w:sz w:val="20"/>
                <w:szCs w:val="20"/>
              </w:rPr>
            </w:pPr>
          </w:p>
          <w:p w:rsidR="000C345F" w:rsidRDefault="000C345F" w:rsidP="002D0953">
            <w:pPr>
              <w:jc w:val="both"/>
              <w:rPr>
                <w:rFonts w:ascii="Arial" w:hAnsi="Arial" w:cs="Arial"/>
                <w:b/>
                <w:sz w:val="20"/>
                <w:szCs w:val="20"/>
              </w:rPr>
            </w:pPr>
          </w:p>
          <w:p w:rsidR="000C345F" w:rsidRDefault="000C345F" w:rsidP="002D0953">
            <w:pPr>
              <w:jc w:val="both"/>
              <w:rPr>
                <w:rFonts w:ascii="Arial" w:hAnsi="Arial" w:cs="Arial"/>
                <w:b/>
                <w:sz w:val="20"/>
                <w:szCs w:val="20"/>
              </w:rPr>
            </w:pPr>
          </w:p>
          <w:p w:rsidR="000C345F" w:rsidRDefault="000C345F" w:rsidP="002D0953">
            <w:pPr>
              <w:jc w:val="both"/>
              <w:rPr>
                <w:rFonts w:ascii="Arial" w:hAnsi="Arial" w:cs="Arial"/>
                <w:b/>
                <w:sz w:val="20"/>
                <w:szCs w:val="20"/>
              </w:rPr>
            </w:pPr>
          </w:p>
          <w:p w:rsidR="000C345F" w:rsidRDefault="000C345F" w:rsidP="002D0953">
            <w:pPr>
              <w:jc w:val="both"/>
              <w:rPr>
                <w:rFonts w:ascii="Arial" w:hAnsi="Arial" w:cs="Arial"/>
                <w:b/>
                <w:sz w:val="20"/>
                <w:szCs w:val="20"/>
              </w:rPr>
            </w:pPr>
            <w:r>
              <w:rPr>
                <w:rFonts w:ascii="Arial" w:hAnsi="Arial" w:cs="Arial"/>
                <w:b/>
                <w:sz w:val="20"/>
                <w:szCs w:val="20"/>
              </w:rPr>
              <w:t>Clerk</w:t>
            </w:r>
          </w:p>
          <w:p w:rsidR="000C345F" w:rsidRDefault="000C345F" w:rsidP="002D0953">
            <w:pPr>
              <w:jc w:val="both"/>
              <w:rPr>
                <w:rFonts w:ascii="Arial" w:hAnsi="Arial" w:cs="Arial"/>
                <w:b/>
                <w:sz w:val="20"/>
                <w:szCs w:val="20"/>
              </w:rPr>
            </w:pPr>
          </w:p>
          <w:p w:rsidR="000C345F" w:rsidRDefault="000C345F" w:rsidP="002D0953">
            <w:pPr>
              <w:jc w:val="both"/>
              <w:rPr>
                <w:rFonts w:ascii="Arial" w:hAnsi="Arial" w:cs="Arial"/>
                <w:b/>
                <w:sz w:val="20"/>
                <w:szCs w:val="20"/>
              </w:rPr>
            </w:pPr>
          </w:p>
          <w:p w:rsidR="000C345F" w:rsidRDefault="000C345F" w:rsidP="002D0953">
            <w:pPr>
              <w:jc w:val="both"/>
              <w:rPr>
                <w:rFonts w:ascii="Arial" w:hAnsi="Arial" w:cs="Arial"/>
                <w:b/>
                <w:sz w:val="20"/>
                <w:szCs w:val="20"/>
              </w:rPr>
            </w:pPr>
          </w:p>
          <w:p w:rsidR="000C345F" w:rsidRDefault="000C345F" w:rsidP="002D0953">
            <w:pPr>
              <w:jc w:val="both"/>
              <w:rPr>
                <w:rFonts w:ascii="Arial" w:hAnsi="Arial" w:cs="Arial"/>
                <w:b/>
                <w:sz w:val="20"/>
                <w:szCs w:val="20"/>
              </w:rPr>
            </w:pPr>
          </w:p>
          <w:p w:rsidR="000C345F" w:rsidRDefault="000C345F" w:rsidP="002D0953">
            <w:pPr>
              <w:jc w:val="both"/>
              <w:rPr>
                <w:rFonts w:ascii="Arial" w:hAnsi="Arial" w:cs="Arial"/>
                <w:b/>
                <w:sz w:val="20"/>
                <w:szCs w:val="20"/>
              </w:rPr>
            </w:pPr>
          </w:p>
          <w:p w:rsidR="000C345F" w:rsidRDefault="000C345F" w:rsidP="002D0953">
            <w:pPr>
              <w:jc w:val="both"/>
              <w:rPr>
                <w:rFonts w:ascii="Arial" w:hAnsi="Arial" w:cs="Arial"/>
                <w:b/>
                <w:sz w:val="20"/>
                <w:szCs w:val="20"/>
              </w:rPr>
            </w:pPr>
          </w:p>
          <w:p w:rsidR="000C345F" w:rsidRDefault="000C345F" w:rsidP="002D0953">
            <w:pPr>
              <w:jc w:val="both"/>
              <w:rPr>
                <w:rFonts w:ascii="Arial" w:hAnsi="Arial" w:cs="Arial"/>
                <w:b/>
                <w:sz w:val="20"/>
                <w:szCs w:val="20"/>
              </w:rPr>
            </w:pPr>
          </w:p>
          <w:p w:rsidR="000C345F" w:rsidRDefault="000C345F" w:rsidP="002D0953">
            <w:pPr>
              <w:jc w:val="both"/>
              <w:rPr>
                <w:rFonts w:ascii="Arial" w:hAnsi="Arial" w:cs="Arial"/>
                <w:b/>
                <w:sz w:val="20"/>
                <w:szCs w:val="20"/>
              </w:rPr>
            </w:pPr>
          </w:p>
          <w:p w:rsidR="000C345F" w:rsidRDefault="000C345F" w:rsidP="002D0953">
            <w:pPr>
              <w:jc w:val="both"/>
              <w:rPr>
                <w:rFonts w:ascii="Arial" w:hAnsi="Arial" w:cs="Arial"/>
                <w:b/>
                <w:sz w:val="20"/>
                <w:szCs w:val="20"/>
              </w:rPr>
            </w:pPr>
            <w:r>
              <w:rPr>
                <w:rFonts w:ascii="Arial" w:hAnsi="Arial" w:cs="Arial"/>
                <w:b/>
                <w:sz w:val="20"/>
                <w:szCs w:val="20"/>
              </w:rPr>
              <w:t>Clerk</w:t>
            </w:r>
          </w:p>
          <w:p w:rsidR="000C345F" w:rsidRDefault="000C345F" w:rsidP="002D0953">
            <w:pPr>
              <w:jc w:val="both"/>
              <w:rPr>
                <w:rFonts w:ascii="Arial" w:hAnsi="Arial" w:cs="Arial"/>
                <w:b/>
                <w:sz w:val="20"/>
                <w:szCs w:val="20"/>
              </w:rPr>
            </w:pPr>
          </w:p>
          <w:p w:rsidR="000C345F" w:rsidRDefault="000C345F" w:rsidP="002D0953">
            <w:pPr>
              <w:jc w:val="both"/>
              <w:rPr>
                <w:rFonts w:ascii="Arial" w:hAnsi="Arial" w:cs="Arial"/>
                <w:b/>
                <w:sz w:val="20"/>
                <w:szCs w:val="20"/>
              </w:rPr>
            </w:pPr>
          </w:p>
          <w:p w:rsidR="000C345F" w:rsidRDefault="000C345F" w:rsidP="002D0953">
            <w:pPr>
              <w:jc w:val="both"/>
              <w:rPr>
                <w:rFonts w:ascii="Arial" w:hAnsi="Arial" w:cs="Arial"/>
                <w:b/>
                <w:sz w:val="20"/>
                <w:szCs w:val="20"/>
              </w:rPr>
            </w:pPr>
          </w:p>
          <w:p w:rsidR="000C345F" w:rsidRDefault="000C345F" w:rsidP="002D0953">
            <w:pPr>
              <w:jc w:val="both"/>
              <w:rPr>
                <w:rFonts w:ascii="Arial" w:hAnsi="Arial" w:cs="Arial"/>
                <w:b/>
                <w:sz w:val="20"/>
                <w:szCs w:val="20"/>
              </w:rPr>
            </w:pPr>
          </w:p>
          <w:p w:rsidR="000C345F" w:rsidRDefault="000C345F" w:rsidP="002D0953">
            <w:pPr>
              <w:jc w:val="both"/>
              <w:rPr>
                <w:rFonts w:ascii="Arial" w:hAnsi="Arial" w:cs="Arial"/>
                <w:b/>
                <w:sz w:val="20"/>
                <w:szCs w:val="20"/>
              </w:rPr>
            </w:pPr>
            <w:r>
              <w:rPr>
                <w:rFonts w:ascii="Arial" w:hAnsi="Arial" w:cs="Arial"/>
                <w:b/>
                <w:sz w:val="20"/>
                <w:szCs w:val="20"/>
              </w:rPr>
              <w:t>MS/TF</w:t>
            </w:r>
          </w:p>
          <w:p w:rsidR="000C345F" w:rsidRDefault="000C345F" w:rsidP="002D0953">
            <w:pPr>
              <w:jc w:val="both"/>
              <w:rPr>
                <w:rFonts w:ascii="Arial" w:hAnsi="Arial" w:cs="Arial"/>
                <w:b/>
                <w:sz w:val="20"/>
                <w:szCs w:val="20"/>
              </w:rPr>
            </w:pPr>
          </w:p>
        </w:tc>
      </w:tr>
      <w:tr w:rsidR="00015692" w:rsidRPr="007B5D08" w:rsidTr="009C2746">
        <w:tc>
          <w:tcPr>
            <w:tcW w:w="781" w:type="dxa"/>
          </w:tcPr>
          <w:p w:rsidR="00015692" w:rsidRDefault="002473ED" w:rsidP="003A6E85">
            <w:pPr>
              <w:jc w:val="center"/>
              <w:rPr>
                <w:rFonts w:ascii="Arial" w:hAnsi="Arial" w:cs="Arial"/>
                <w:b/>
                <w:sz w:val="22"/>
                <w:szCs w:val="22"/>
              </w:rPr>
            </w:pPr>
            <w:r>
              <w:rPr>
                <w:rFonts w:ascii="Arial" w:hAnsi="Arial" w:cs="Arial"/>
                <w:b/>
                <w:sz w:val="22"/>
                <w:szCs w:val="22"/>
              </w:rPr>
              <w:lastRenderedPageBreak/>
              <w:t>17/</w:t>
            </w:r>
            <w:r w:rsidR="005B661E">
              <w:rPr>
                <w:rFonts w:ascii="Arial" w:hAnsi="Arial" w:cs="Arial"/>
                <w:b/>
                <w:sz w:val="22"/>
                <w:szCs w:val="22"/>
              </w:rPr>
              <w:t>53</w:t>
            </w:r>
          </w:p>
        </w:tc>
        <w:tc>
          <w:tcPr>
            <w:tcW w:w="8355" w:type="dxa"/>
          </w:tcPr>
          <w:p w:rsidR="002473ED" w:rsidRDefault="005B661E" w:rsidP="00015692">
            <w:pPr>
              <w:ind w:left="-18" w:right="-694"/>
              <w:rPr>
                <w:rFonts w:ascii="Arial" w:hAnsi="Arial" w:cs="Arial"/>
                <w:b/>
                <w:sz w:val="22"/>
                <w:szCs w:val="22"/>
              </w:rPr>
            </w:pPr>
            <w:r>
              <w:rPr>
                <w:rFonts w:ascii="Arial" w:hAnsi="Arial" w:cs="Arial"/>
                <w:b/>
                <w:sz w:val="22"/>
                <w:szCs w:val="22"/>
              </w:rPr>
              <w:t>2016/17 ANNUAL HR REPORT</w:t>
            </w:r>
          </w:p>
          <w:p w:rsidR="005B661E" w:rsidRDefault="005B661E" w:rsidP="00015692">
            <w:pPr>
              <w:ind w:left="-18" w:right="-694"/>
              <w:rPr>
                <w:rFonts w:ascii="Arial" w:hAnsi="Arial" w:cs="Arial"/>
                <w:i/>
                <w:sz w:val="20"/>
                <w:szCs w:val="20"/>
              </w:rPr>
            </w:pPr>
          </w:p>
          <w:p w:rsidR="0066113E" w:rsidRPr="000C345F" w:rsidRDefault="0066113E" w:rsidP="0066113E">
            <w:pPr>
              <w:jc w:val="both"/>
              <w:rPr>
                <w:rFonts w:ascii="Arial" w:eastAsiaTheme="minorHAnsi" w:hAnsi="Arial" w:cs="Arial"/>
                <w:sz w:val="22"/>
                <w:szCs w:val="22"/>
                <w:lang w:eastAsia="en-US"/>
              </w:rPr>
            </w:pPr>
            <w:r w:rsidRPr="000C345F">
              <w:rPr>
                <w:rFonts w:ascii="Arial" w:eastAsiaTheme="minorHAnsi" w:hAnsi="Arial" w:cs="Arial"/>
                <w:sz w:val="22"/>
                <w:szCs w:val="22"/>
                <w:lang w:eastAsia="en-US"/>
              </w:rPr>
              <w:t xml:space="preserve">The </w:t>
            </w:r>
            <w:r>
              <w:rPr>
                <w:rFonts w:ascii="Arial" w:eastAsiaTheme="minorHAnsi" w:hAnsi="Arial" w:cs="Arial"/>
                <w:sz w:val="22"/>
                <w:szCs w:val="22"/>
                <w:lang w:eastAsia="en-US"/>
              </w:rPr>
              <w:t>Director of HR</w:t>
            </w:r>
            <w:r w:rsidRPr="000C345F">
              <w:rPr>
                <w:rFonts w:ascii="Arial" w:eastAsiaTheme="minorHAnsi" w:hAnsi="Arial" w:cs="Arial"/>
                <w:sz w:val="22"/>
                <w:szCs w:val="22"/>
                <w:lang w:eastAsia="en-US"/>
              </w:rPr>
              <w:t xml:space="preserve"> introduced the report and summarised the headline points.  Staff numbers had grown form 14-28 in the year and pride was taken in the achievements of the team.</w:t>
            </w:r>
          </w:p>
          <w:p w:rsidR="0066113E" w:rsidRPr="000C345F" w:rsidRDefault="0066113E" w:rsidP="0066113E">
            <w:pPr>
              <w:jc w:val="both"/>
              <w:rPr>
                <w:rFonts w:ascii="Arial" w:eastAsiaTheme="minorHAnsi" w:hAnsi="Arial" w:cs="Arial"/>
                <w:sz w:val="22"/>
                <w:szCs w:val="22"/>
                <w:lang w:eastAsia="en-US"/>
              </w:rPr>
            </w:pPr>
          </w:p>
          <w:p w:rsidR="0066113E" w:rsidRDefault="0066113E" w:rsidP="0066113E">
            <w:pPr>
              <w:jc w:val="both"/>
              <w:rPr>
                <w:rFonts w:ascii="Arial" w:eastAsiaTheme="minorHAnsi" w:hAnsi="Arial" w:cs="Arial"/>
                <w:sz w:val="22"/>
                <w:szCs w:val="22"/>
                <w:lang w:eastAsia="en-US"/>
              </w:rPr>
            </w:pPr>
            <w:r w:rsidRPr="000C345F">
              <w:rPr>
                <w:rFonts w:ascii="Arial" w:eastAsiaTheme="minorHAnsi" w:hAnsi="Arial" w:cs="Arial"/>
                <w:sz w:val="22"/>
                <w:szCs w:val="22"/>
                <w:lang w:eastAsia="en-US"/>
              </w:rPr>
              <w:t>Members posed a number of questions on the content of the report which led to discussion on:</w:t>
            </w:r>
          </w:p>
          <w:p w:rsidR="0066113E" w:rsidRPr="000C345F" w:rsidRDefault="0066113E" w:rsidP="0066113E">
            <w:pPr>
              <w:jc w:val="both"/>
              <w:rPr>
                <w:rFonts w:ascii="Arial" w:eastAsiaTheme="minorHAnsi" w:hAnsi="Arial" w:cs="Arial"/>
                <w:sz w:val="22"/>
                <w:szCs w:val="22"/>
                <w:lang w:eastAsia="en-US"/>
              </w:rPr>
            </w:pPr>
          </w:p>
          <w:p w:rsidR="0066113E" w:rsidRPr="000C345F" w:rsidRDefault="0066113E" w:rsidP="0066113E">
            <w:pPr>
              <w:numPr>
                <w:ilvl w:val="0"/>
                <w:numId w:val="37"/>
              </w:numPr>
              <w:contextualSpacing/>
              <w:jc w:val="both"/>
              <w:rPr>
                <w:rFonts w:ascii="Arial" w:eastAsiaTheme="minorHAnsi" w:hAnsi="Arial" w:cs="Arial"/>
                <w:sz w:val="22"/>
                <w:szCs w:val="22"/>
                <w:lang w:eastAsia="en-US"/>
              </w:rPr>
            </w:pPr>
            <w:r w:rsidRPr="000C345F">
              <w:rPr>
                <w:rFonts w:ascii="Arial" w:eastAsiaTheme="minorHAnsi" w:hAnsi="Arial" w:cs="Arial"/>
                <w:sz w:val="22"/>
                <w:szCs w:val="22"/>
                <w:lang w:eastAsia="en-US"/>
              </w:rPr>
              <w:t>The use of fixed term contracts and how and when these were reviewed</w:t>
            </w:r>
          </w:p>
          <w:p w:rsidR="0066113E" w:rsidRPr="000C345F" w:rsidRDefault="0066113E" w:rsidP="0066113E">
            <w:pPr>
              <w:numPr>
                <w:ilvl w:val="0"/>
                <w:numId w:val="37"/>
              </w:numPr>
              <w:contextualSpacing/>
              <w:jc w:val="both"/>
              <w:rPr>
                <w:rFonts w:ascii="Arial" w:eastAsiaTheme="minorHAnsi" w:hAnsi="Arial" w:cs="Arial"/>
                <w:sz w:val="22"/>
                <w:szCs w:val="22"/>
                <w:lang w:eastAsia="en-US"/>
              </w:rPr>
            </w:pPr>
            <w:r w:rsidRPr="000C345F">
              <w:rPr>
                <w:rFonts w:ascii="Arial" w:eastAsiaTheme="minorHAnsi" w:hAnsi="Arial" w:cs="Arial"/>
                <w:sz w:val="22"/>
                <w:szCs w:val="22"/>
                <w:lang w:eastAsia="en-US"/>
              </w:rPr>
              <w:t>Noting that some staff were union members as individuals but that there was no organisat</w:t>
            </w:r>
            <w:r>
              <w:rPr>
                <w:rFonts w:ascii="Arial" w:eastAsiaTheme="minorHAnsi" w:hAnsi="Arial" w:cs="Arial"/>
                <w:sz w:val="22"/>
                <w:szCs w:val="22"/>
                <w:lang w:eastAsia="en-US"/>
              </w:rPr>
              <w:t>i</w:t>
            </w:r>
            <w:r w:rsidRPr="000C345F">
              <w:rPr>
                <w:rFonts w:ascii="Arial" w:eastAsiaTheme="minorHAnsi" w:hAnsi="Arial" w:cs="Arial"/>
                <w:sz w:val="22"/>
                <w:szCs w:val="22"/>
                <w:lang w:eastAsia="en-US"/>
              </w:rPr>
              <w:t>onal collective agreement in place</w:t>
            </w:r>
          </w:p>
          <w:p w:rsidR="0066113E" w:rsidRDefault="0066113E" w:rsidP="0066113E">
            <w:pPr>
              <w:numPr>
                <w:ilvl w:val="0"/>
                <w:numId w:val="37"/>
              </w:numPr>
              <w:contextualSpacing/>
              <w:jc w:val="both"/>
              <w:rPr>
                <w:rFonts w:ascii="Arial" w:eastAsiaTheme="minorHAnsi" w:hAnsi="Arial" w:cs="Arial"/>
                <w:sz w:val="22"/>
                <w:szCs w:val="22"/>
                <w:lang w:eastAsia="en-US"/>
              </w:rPr>
            </w:pPr>
            <w:r w:rsidRPr="000C345F">
              <w:rPr>
                <w:rFonts w:ascii="Arial" w:eastAsiaTheme="minorHAnsi" w:hAnsi="Arial" w:cs="Arial"/>
                <w:sz w:val="22"/>
                <w:szCs w:val="22"/>
                <w:lang w:eastAsia="en-US"/>
              </w:rPr>
              <w:t>Staff surveys, with some early actions relating to clarity on roles</w:t>
            </w:r>
          </w:p>
          <w:p w:rsidR="0066113E" w:rsidRPr="000C345F" w:rsidRDefault="0066113E" w:rsidP="0066113E">
            <w:pPr>
              <w:ind w:left="360"/>
              <w:contextualSpacing/>
              <w:jc w:val="both"/>
              <w:rPr>
                <w:rFonts w:ascii="Arial" w:eastAsiaTheme="minorHAnsi" w:hAnsi="Arial" w:cs="Arial"/>
                <w:sz w:val="22"/>
                <w:szCs w:val="22"/>
                <w:lang w:eastAsia="en-US"/>
              </w:rPr>
            </w:pPr>
          </w:p>
          <w:p w:rsidR="0066113E" w:rsidRPr="000C345F" w:rsidRDefault="0066113E" w:rsidP="0066113E">
            <w:pPr>
              <w:numPr>
                <w:ilvl w:val="0"/>
                <w:numId w:val="37"/>
              </w:numPr>
              <w:contextualSpacing/>
              <w:jc w:val="both"/>
              <w:rPr>
                <w:rFonts w:ascii="Arial" w:eastAsiaTheme="minorHAnsi" w:hAnsi="Arial" w:cs="Arial"/>
                <w:sz w:val="22"/>
                <w:szCs w:val="22"/>
                <w:lang w:eastAsia="en-US"/>
              </w:rPr>
            </w:pPr>
            <w:r w:rsidRPr="000C345F">
              <w:rPr>
                <w:rFonts w:ascii="Arial" w:eastAsiaTheme="minorHAnsi" w:hAnsi="Arial" w:cs="Arial"/>
                <w:sz w:val="22"/>
                <w:szCs w:val="22"/>
                <w:lang w:eastAsia="en-US"/>
              </w:rPr>
              <w:t>The need to stabilise the new staff base</w:t>
            </w:r>
          </w:p>
          <w:p w:rsidR="0066113E" w:rsidRPr="000C345F" w:rsidRDefault="0066113E" w:rsidP="0066113E">
            <w:pPr>
              <w:numPr>
                <w:ilvl w:val="0"/>
                <w:numId w:val="37"/>
              </w:numPr>
              <w:contextualSpacing/>
              <w:jc w:val="both"/>
              <w:rPr>
                <w:rFonts w:ascii="Arial" w:eastAsiaTheme="minorHAnsi" w:hAnsi="Arial" w:cs="Arial"/>
                <w:sz w:val="22"/>
                <w:szCs w:val="22"/>
                <w:lang w:eastAsia="en-US"/>
              </w:rPr>
            </w:pPr>
            <w:r w:rsidRPr="000C345F">
              <w:rPr>
                <w:rFonts w:ascii="Arial" w:eastAsiaTheme="minorHAnsi" w:hAnsi="Arial" w:cs="Arial"/>
                <w:sz w:val="22"/>
                <w:szCs w:val="22"/>
                <w:lang w:eastAsia="en-US"/>
              </w:rPr>
              <w:t>Staff performance management processes</w:t>
            </w:r>
          </w:p>
          <w:p w:rsidR="0066113E" w:rsidRPr="000C345F" w:rsidRDefault="0066113E" w:rsidP="0066113E">
            <w:pPr>
              <w:jc w:val="both"/>
              <w:rPr>
                <w:rFonts w:ascii="Arial" w:eastAsiaTheme="minorHAnsi" w:hAnsi="Arial" w:cs="Arial"/>
                <w:sz w:val="22"/>
                <w:szCs w:val="22"/>
                <w:lang w:eastAsia="en-US"/>
              </w:rPr>
            </w:pPr>
          </w:p>
          <w:p w:rsidR="0066113E" w:rsidRPr="000C345F" w:rsidRDefault="0066113E" w:rsidP="0066113E">
            <w:pPr>
              <w:jc w:val="both"/>
              <w:rPr>
                <w:rFonts w:ascii="Arial" w:eastAsiaTheme="minorHAnsi" w:hAnsi="Arial" w:cs="Arial"/>
                <w:b/>
                <w:sz w:val="22"/>
                <w:szCs w:val="22"/>
                <w:lang w:eastAsia="en-US"/>
              </w:rPr>
            </w:pPr>
            <w:r w:rsidRPr="000C345F">
              <w:rPr>
                <w:rFonts w:ascii="Arial" w:eastAsiaTheme="minorHAnsi" w:hAnsi="Arial" w:cs="Arial"/>
                <w:sz w:val="22"/>
                <w:szCs w:val="22"/>
                <w:lang w:eastAsia="en-US"/>
              </w:rPr>
              <w:t xml:space="preserve">The report was </w:t>
            </w:r>
            <w:r w:rsidRPr="000C345F">
              <w:rPr>
                <w:rFonts w:ascii="Arial" w:eastAsiaTheme="minorHAnsi" w:hAnsi="Arial" w:cs="Arial"/>
                <w:b/>
                <w:sz w:val="22"/>
                <w:szCs w:val="22"/>
                <w:lang w:eastAsia="en-US"/>
              </w:rPr>
              <w:t>NOTED</w:t>
            </w:r>
          </w:p>
          <w:p w:rsidR="0066113E" w:rsidRDefault="0066113E" w:rsidP="000C345F">
            <w:pPr>
              <w:ind w:left="-18" w:right="-694"/>
              <w:rPr>
                <w:rFonts w:ascii="Arial" w:hAnsi="Arial" w:cs="Arial"/>
                <w:b/>
                <w:sz w:val="22"/>
                <w:szCs w:val="22"/>
              </w:rPr>
            </w:pPr>
          </w:p>
          <w:p w:rsidR="0066113E" w:rsidRDefault="0066113E" w:rsidP="000C345F">
            <w:pPr>
              <w:ind w:left="-18" w:right="-694"/>
              <w:rPr>
                <w:rFonts w:ascii="Arial" w:hAnsi="Arial" w:cs="Arial"/>
                <w:b/>
                <w:sz w:val="22"/>
                <w:szCs w:val="22"/>
              </w:rPr>
            </w:pPr>
          </w:p>
        </w:tc>
        <w:tc>
          <w:tcPr>
            <w:tcW w:w="1001" w:type="dxa"/>
          </w:tcPr>
          <w:p w:rsidR="00015692" w:rsidRDefault="00015692" w:rsidP="002D0953">
            <w:pPr>
              <w:jc w:val="both"/>
              <w:rPr>
                <w:rFonts w:ascii="Arial" w:hAnsi="Arial" w:cs="Arial"/>
                <w:b/>
                <w:sz w:val="20"/>
                <w:szCs w:val="20"/>
              </w:rPr>
            </w:pPr>
          </w:p>
        </w:tc>
      </w:tr>
      <w:tr w:rsidR="00015692" w:rsidRPr="007B5D08" w:rsidTr="009C2746">
        <w:tc>
          <w:tcPr>
            <w:tcW w:w="781" w:type="dxa"/>
          </w:tcPr>
          <w:p w:rsidR="00015692" w:rsidRDefault="002473ED" w:rsidP="003A6E85">
            <w:pPr>
              <w:jc w:val="center"/>
              <w:rPr>
                <w:rFonts w:ascii="Arial" w:hAnsi="Arial" w:cs="Arial"/>
                <w:b/>
                <w:sz w:val="22"/>
                <w:szCs w:val="22"/>
              </w:rPr>
            </w:pPr>
            <w:r>
              <w:rPr>
                <w:rFonts w:ascii="Arial" w:hAnsi="Arial" w:cs="Arial"/>
                <w:b/>
                <w:sz w:val="22"/>
                <w:szCs w:val="22"/>
              </w:rPr>
              <w:t>17/</w:t>
            </w:r>
            <w:r w:rsidR="005B661E">
              <w:rPr>
                <w:rFonts w:ascii="Arial" w:hAnsi="Arial" w:cs="Arial"/>
                <w:b/>
                <w:sz w:val="22"/>
                <w:szCs w:val="22"/>
              </w:rPr>
              <w:t>54</w:t>
            </w:r>
          </w:p>
        </w:tc>
        <w:tc>
          <w:tcPr>
            <w:tcW w:w="8355" w:type="dxa"/>
          </w:tcPr>
          <w:p w:rsidR="002473ED" w:rsidRDefault="005B661E" w:rsidP="00015692">
            <w:pPr>
              <w:ind w:hanging="71"/>
              <w:jc w:val="both"/>
              <w:rPr>
                <w:rFonts w:ascii="Arial" w:hAnsi="Arial" w:cs="Arial"/>
                <w:b/>
                <w:sz w:val="22"/>
                <w:szCs w:val="22"/>
              </w:rPr>
            </w:pPr>
            <w:r>
              <w:rPr>
                <w:rFonts w:ascii="Arial" w:hAnsi="Arial" w:cs="Arial"/>
                <w:b/>
                <w:sz w:val="22"/>
                <w:szCs w:val="22"/>
              </w:rPr>
              <w:t>2017/18 ORGANISATIONAL GOALS AND DASHBOARDS</w:t>
            </w:r>
          </w:p>
          <w:p w:rsidR="005B661E" w:rsidRDefault="005B661E" w:rsidP="00015692">
            <w:pPr>
              <w:ind w:hanging="71"/>
              <w:jc w:val="both"/>
              <w:rPr>
                <w:rFonts w:ascii="Arial" w:hAnsi="Arial" w:cs="Arial"/>
                <w:sz w:val="22"/>
                <w:szCs w:val="22"/>
              </w:rPr>
            </w:pPr>
          </w:p>
          <w:p w:rsidR="000C345F" w:rsidRPr="000C345F" w:rsidRDefault="000C345F" w:rsidP="000C345F">
            <w:pPr>
              <w:jc w:val="both"/>
              <w:rPr>
                <w:rFonts w:ascii="Arial" w:eastAsiaTheme="minorHAnsi" w:hAnsi="Arial" w:cs="Arial"/>
                <w:sz w:val="22"/>
                <w:szCs w:val="22"/>
                <w:lang w:eastAsia="en-US"/>
              </w:rPr>
            </w:pPr>
            <w:r w:rsidRPr="000C345F">
              <w:rPr>
                <w:rFonts w:ascii="Arial" w:eastAsiaTheme="minorHAnsi" w:hAnsi="Arial" w:cs="Arial"/>
                <w:sz w:val="22"/>
                <w:szCs w:val="22"/>
                <w:lang w:eastAsia="en-US"/>
              </w:rPr>
              <w:t xml:space="preserve">The CEO presented the report </w:t>
            </w:r>
            <w:r>
              <w:rPr>
                <w:rFonts w:ascii="Arial" w:eastAsiaTheme="minorHAnsi" w:hAnsi="Arial" w:cs="Arial"/>
                <w:sz w:val="22"/>
                <w:szCs w:val="22"/>
                <w:lang w:eastAsia="en-US"/>
              </w:rPr>
              <w:t xml:space="preserve">which </w:t>
            </w:r>
            <w:r w:rsidRPr="000C345F">
              <w:rPr>
                <w:rFonts w:ascii="Arial" w:eastAsiaTheme="minorHAnsi" w:hAnsi="Arial" w:cs="Arial"/>
                <w:sz w:val="22"/>
                <w:szCs w:val="22"/>
                <w:lang w:eastAsia="en-US"/>
              </w:rPr>
              <w:t>show</w:t>
            </w:r>
            <w:r>
              <w:rPr>
                <w:rFonts w:ascii="Arial" w:eastAsiaTheme="minorHAnsi" w:hAnsi="Arial" w:cs="Arial"/>
                <w:sz w:val="22"/>
                <w:szCs w:val="22"/>
                <w:lang w:eastAsia="en-US"/>
              </w:rPr>
              <w:t>ed both</w:t>
            </w:r>
            <w:r w:rsidRPr="000C345F">
              <w:rPr>
                <w:rFonts w:ascii="Arial" w:eastAsiaTheme="minorHAnsi" w:hAnsi="Arial" w:cs="Arial"/>
                <w:sz w:val="22"/>
                <w:szCs w:val="22"/>
                <w:lang w:eastAsia="en-US"/>
              </w:rPr>
              <w:t>16/17 outcomes and 17/18 targets.</w:t>
            </w:r>
          </w:p>
          <w:p w:rsidR="000C345F" w:rsidRPr="000C345F" w:rsidRDefault="000C345F" w:rsidP="000C345F">
            <w:pPr>
              <w:jc w:val="both"/>
              <w:rPr>
                <w:rFonts w:ascii="Arial" w:eastAsiaTheme="minorHAnsi" w:hAnsi="Arial" w:cs="Arial"/>
                <w:sz w:val="22"/>
                <w:szCs w:val="22"/>
                <w:lang w:eastAsia="en-US"/>
              </w:rPr>
            </w:pPr>
          </w:p>
          <w:p w:rsidR="000C345F" w:rsidRPr="000C345F" w:rsidRDefault="000C345F" w:rsidP="000C345F">
            <w:pPr>
              <w:numPr>
                <w:ilvl w:val="0"/>
                <w:numId w:val="38"/>
              </w:numPr>
              <w:ind w:left="466" w:hanging="425"/>
              <w:contextualSpacing/>
              <w:jc w:val="both"/>
              <w:rPr>
                <w:rFonts w:ascii="Arial" w:eastAsiaTheme="minorHAnsi" w:hAnsi="Arial" w:cs="Arial"/>
                <w:sz w:val="22"/>
                <w:szCs w:val="22"/>
                <w:lang w:eastAsia="en-US"/>
              </w:rPr>
            </w:pPr>
            <w:r w:rsidRPr="000C345F">
              <w:rPr>
                <w:rFonts w:ascii="Arial" w:eastAsiaTheme="minorHAnsi" w:hAnsi="Arial" w:cs="Arial"/>
                <w:i/>
                <w:sz w:val="22"/>
                <w:szCs w:val="22"/>
                <w:lang w:eastAsia="en-US"/>
              </w:rPr>
              <w:t>2016/17</w:t>
            </w:r>
            <w:r w:rsidRPr="000C345F">
              <w:rPr>
                <w:rFonts w:ascii="Arial" w:eastAsiaTheme="minorHAnsi" w:hAnsi="Arial" w:cs="Arial"/>
                <w:sz w:val="22"/>
                <w:szCs w:val="22"/>
                <w:lang w:eastAsia="en-US"/>
              </w:rPr>
              <w:t xml:space="preserve"> – The CEO responded to questions which embraced the information that:</w:t>
            </w:r>
          </w:p>
          <w:p w:rsidR="000C345F" w:rsidRPr="000C345F" w:rsidRDefault="000C345F" w:rsidP="000C345F">
            <w:pPr>
              <w:numPr>
                <w:ilvl w:val="1"/>
                <w:numId w:val="38"/>
              </w:numPr>
              <w:ind w:left="1033" w:hanging="283"/>
              <w:contextualSpacing/>
              <w:jc w:val="both"/>
              <w:rPr>
                <w:rFonts w:ascii="Arial" w:eastAsiaTheme="minorHAnsi" w:hAnsi="Arial" w:cs="Arial"/>
                <w:sz w:val="22"/>
                <w:szCs w:val="22"/>
                <w:lang w:eastAsia="en-US"/>
              </w:rPr>
            </w:pPr>
            <w:r w:rsidRPr="000C345F">
              <w:rPr>
                <w:rFonts w:ascii="Arial" w:eastAsiaTheme="minorHAnsi" w:hAnsi="Arial" w:cs="Arial"/>
                <w:sz w:val="22"/>
                <w:szCs w:val="22"/>
                <w:lang w:eastAsia="en-US"/>
              </w:rPr>
              <w:t xml:space="preserve">‘red’ areas were those widely known already, and the aim was to turn ‘yellow’ items to ‘green’ in the next year, however it had been a pleasing first year </w:t>
            </w:r>
          </w:p>
          <w:p w:rsidR="000C345F" w:rsidRPr="000C345F" w:rsidRDefault="000C345F" w:rsidP="000C345F">
            <w:pPr>
              <w:numPr>
                <w:ilvl w:val="1"/>
                <w:numId w:val="38"/>
              </w:numPr>
              <w:ind w:left="1033" w:hanging="283"/>
              <w:contextualSpacing/>
              <w:jc w:val="both"/>
              <w:rPr>
                <w:rFonts w:ascii="Arial" w:eastAsiaTheme="minorHAnsi" w:hAnsi="Arial" w:cs="Arial"/>
                <w:sz w:val="22"/>
                <w:szCs w:val="22"/>
                <w:lang w:eastAsia="en-US"/>
              </w:rPr>
            </w:pPr>
            <w:r w:rsidRPr="000C345F">
              <w:rPr>
                <w:rFonts w:ascii="Arial" w:eastAsiaTheme="minorHAnsi" w:hAnsi="Arial" w:cs="Arial"/>
                <w:sz w:val="22"/>
                <w:szCs w:val="22"/>
                <w:lang w:eastAsia="en-US"/>
              </w:rPr>
              <w:t xml:space="preserve">An update on Ada Advance </w:t>
            </w:r>
          </w:p>
          <w:p w:rsidR="000C345F" w:rsidRPr="000C345F" w:rsidRDefault="000C345F" w:rsidP="000C345F">
            <w:pPr>
              <w:jc w:val="both"/>
              <w:rPr>
                <w:rFonts w:ascii="Arial" w:eastAsiaTheme="minorHAnsi" w:hAnsi="Arial" w:cs="Arial"/>
                <w:sz w:val="22"/>
                <w:szCs w:val="22"/>
                <w:lang w:eastAsia="en-US"/>
              </w:rPr>
            </w:pPr>
          </w:p>
          <w:p w:rsidR="000C345F" w:rsidRPr="000C345F" w:rsidRDefault="000C345F" w:rsidP="000C345F">
            <w:pPr>
              <w:ind w:left="324" w:hanging="324"/>
              <w:jc w:val="both"/>
              <w:rPr>
                <w:rFonts w:ascii="Arial" w:eastAsiaTheme="minorHAnsi" w:hAnsi="Arial" w:cs="Arial"/>
                <w:sz w:val="22"/>
                <w:szCs w:val="22"/>
                <w:lang w:eastAsia="en-US"/>
              </w:rPr>
            </w:pPr>
            <w:r w:rsidRPr="000C345F">
              <w:rPr>
                <w:rFonts w:ascii="Arial" w:eastAsiaTheme="minorHAnsi" w:hAnsi="Arial" w:cs="Arial"/>
                <w:i/>
                <w:sz w:val="22"/>
                <w:szCs w:val="22"/>
                <w:lang w:eastAsia="en-US"/>
              </w:rPr>
              <w:t>b) 17/18</w:t>
            </w:r>
            <w:r>
              <w:rPr>
                <w:rFonts w:ascii="Arial" w:eastAsiaTheme="minorHAnsi" w:hAnsi="Arial" w:cs="Arial"/>
                <w:i/>
                <w:sz w:val="22"/>
                <w:szCs w:val="22"/>
                <w:lang w:eastAsia="en-US"/>
              </w:rPr>
              <w:t xml:space="preserve"> </w:t>
            </w:r>
            <w:r w:rsidRPr="000C345F">
              <w:rPr>
                <w:rFonts w:ascii="Arial" w:eastAsiaTheme="minorHAnsi" w:hAnsi="Arial" w:cs="Arial"/>
                <w:sz w:val="22"/>
                <w:szCs w:val="22"/>
                <w:lang w:eastAsia="en-US"/>
              </w:rPr>
              <w:t xml:space="preserve">– draft targets </w:t>
            </w:r>
            <w:r>
              <w:rPr>
                <w:rFonts w:ascii="Arial" w:eastAsiaTheme="minorHAnsi" w:hAnsi="Arial" w:cs="Arial"/>
                <w:sz w:val="22"/>
                <w:szCs w:val="22"/>
                <w:lang w:eastAsia="en-US"/>
              </w:rPr>
              <w:t xml:space="preserve">were presented. </w:t>
            </w:r>
            <w:r w:rsidRPr="000C345F">
              <w:rPr>
                <w:rFonts w:ascii="Arial" w:eastAsiaTheme="minorHAnsi" w:hAnsi="Arial" w:cs="Arial"/>
                <w:sz w:val="22"/>
                <w:szCs w:val="22"/>
                <w:lang w:eastAsia="en-US"/>
              </w:rPr>
              <w:t>A different approach was planned this year, based on 2 tiers:</w:t>
            </w:r>
          </w:p>
          <w:p w:rsidR="000C345F" w:rsidRPr="000C345F" w:rsidRDefault="000C345F" w:rsidP="000C345F">
            <w:pPr>
              <w:numPr>
                <w:ilvl w:val="0"/>
                <w:numId w:val="40"/>
              </w:numPr>
              <w:contextualSpacing/>
              <w:jc w:val="both"/>
              <w:rPr>
                <w:rFonts w:ascii="Arial" w:eastAsiaTheme="minorHAnsi" w:hAnsi="Arial" w:cs="Arial"/>
                <w:sz w:val="22"/>
                <w:szCs w:val="22"/>
                <w:lang w:eastAsia="en-US"/>
              </w:rPr>
            </w:pPr>
            <w:r w:rsidRPr="000C345F">
              <w:rPr>
                <w:rFonts w:ascii="Arial" w:eastAsiaTheme="minorHAnsi" w:hAnsi="Arial" w:cs="Arial"/>
                <w:sz w:val="22"/>
                <w:szCs w:val="22"/>
                <w:lang w:eastAsia="en-US"/>
              </w:rPr>
              <w:t>A top tier with SMART targets</w:t>
            </w:r>
          </w:p>
          <w:p w:rsidR="000C345F" w:rsidRPr="000C345F" w:rsidRDefault="000C345F" w:rsidP="000C345F">
            <w:pPr>
              <w:numPr>
                <w:ilvl w:val="0"/>
                <w:numId w:val="40"/>
              </w:numPr>
              <w:contextualSpacing/>
              <w:jc w:val="both"/>
              <w:rPr>
                <w:rFonts w:ascii="Arial" w:eastAsiaTheme="minorHAnsi" w:hAnsi="Arial" w:cs="Arial"/>
                <w:sz w:val="22"/>
                <w:szCs w:val="22"/>
                <w:lang w:eastAsia="en-US"/>
              </w:rPr>
            </w:pPr>
            <w:r w:rsidRPr="000C345F">
              <w:rPr>
                <w:rFonts w:ascii="Arial" w:eastAsiaTheme="minorHAnsi" w:hAnsi="Arial" w:cs="Arial"/>
                <w:sz w:val="22"/>
                <w:szCs w:val="22"/>
                <w:lang w:eastAsia="en-US"/>
              </w:rPr>
              <w:t>A more detailed level primarily for management use and tracking</w:t>
            </w:r>
          </w:p>
          <w:p w:rsidR="000C345F" w:rsidRPr="000C345F" w:rsidRDefault="000C345F" w:rsidP="000C345F">
            <w:pPr>
              <w:jc w:val="both"/>
              <w:rPr>
                <w:rFonts w:ascii="Arial" w:eastAsiaTheme="minorHAnsi" w:hAnsi="Arial" w:cs="Arial"/>
                <w:sz w:val="22"/>
                <w:szCs w:val="22"/>
                <w:lang w:eastAsia="en-US"/>
              </w:rPr>
            </w:pPr>
          </w:p>
          <w:p w:rsidR="000C345F" w:rsidRPr="000C345F" w:rsidRDefault="000C345F" w:rsidP="000C345F">
            <w:pPr>
              <w:ind w:left="324"/>
              <w:jc w:val="both"/>
              <w:rPr>
                <w:rFonts w:ascii="Arial" w:eastAsiaTheme="minorHAnsi" w:hAnsi="Arial" w:cs="Arial"/>
                <w:sz w:val="22"/>
                <w:szCs w:val="22"/>
                <w:lang w:eastAsia="en-US"/>
              </w:rPr>
            </w:pPr>
            <w:r w:rsidRPr="000C345F">
              <w:rPr>
                <w:rFonts w:ascii="Arial" w:eastAsiaTheme="minorHAnsi" w:hAnsi="Arial" w:cs="Arial"/>
                <w:sz w:val="22"/>
                <w:szCs w:val="22"/>
                <w:lang w:eastAsia="en-US"/>
              </w:rPr>
              <w:t xml:space="preserve">The usefulness of some of the indicators and targets would be reviewed going forwards.  The desire was to retain a rigour on monitoring but not to over-measure and stifle innovation.  </w:t>
            </w:r>
          </w:p>
          <w:p w:rsidR="000C345F" w:rsidRPr="000C345F" w:rsidRDefault="000C345F" w:rsidP="000C345F">
            <w:pPr>
              <w:ind w:left="324"/>
              <w:jc w:val="both"/>
              <w:rPr>
                <w:rFonts w:ascii="Arial" w:eastAsiaTheme="minorHAnsi" w:hAnsi="Arial" w:cs="Arial"/>
                <w:sz w:val="22"/>
                <w:szCs w:val="22"/>
                <w:lang w:eastAsia="en-US"/>
              </w:rPr>
            </w:pPr>
          </w:p>
          <w:p w:rsidR="000C345F" w:rsidRPr="000C345F" w:rsidRDefault="000C345F" w:rsidP="000C345F">
            <w:pPr>
              <w:ind w:left="324"/>
              <w:jc w:val="both"/>
              <w:rPr>
                <w:rFonts w:ascii="Arial" w:eastAsiaTheme="minorHAnsi" w:hAnsi="Arial" w:cs="Arial"/>
                <w:sz w:val="22"/>
                <w:szCs w:val="22"/>
                <w:lang w:eastAsia="en-US"/>
              </w:rPr>
            </w:pPr>
            <w:r w:rsidRPr="000C345F">
              <w:rPr>
                <w:rFonts w:ascii="Arial" w:eastAsiaTheme="minorHAnsi" w:hAnsi="Arial" w:cs="Arial"/>
                <w:sz w:val="22"/>
                <w:szCs w:val="22"/>
                <w:lang w:eastAsia="en-US"/>
              </w:rPr>
              <w:t xml:space="preserve">In order to finalise the </w:t>
            </w:r>
            <w:proofErr w:type="gramStart"/>
            <w:r w:rsidRPr="000C345F">
              <w:rPr>
                <w:rFonts w:ascii="Arial" w:eastAsiaTheme="minorHAnsi" w:hAnsi="Arial" w:cs="Arial"/>
                <w:sz w:val="22"/>
                <w:szCs w:val="22"/>
                <w:lang w:eastAsia="en-US"/>
              </w:rPr>
              <w:t>targets</w:t>
            </w:r>
            <w:proofErr w:type="gramEnd"/>
            <w:r w:rsidRPr="000C345F">
              <w:rPr>
                <w:rFonts w:ascii="Arial" w:eastAsiaTheme="minorHAnsi" w:hAnsi="Arial" w:cs="Arial"/>
                <w:sz w:val="22"/>
                <w:szCs w:val="22"/>
                <w:lang w:eastAsia="en-US"/>
              </w:rPr>
              <w:t xml:space="preserve"> it was proposed that this should be delegated to 3 Board Members to approve.  Jeni Tennison, Chris Payne and Kevin Walsh volunteered to do this.</w:t>
            </w:r>
          </w:p>
          <w:p w:rsidR="000C345F" w:rsidRPr="000C345F" w:rsidRDefault="000C345F" w:rsidP="000C345F">
            <w:pPr>
              <w:jc w:val="both"/>
              <w:rPr>
                <w:rFonts w:ascii="Arial" w:eastAsiaTheme="minorHAnsi" w:hAnsi="Arial" w:cs="Arial"/>
                <w:sz w:val="22"/>
                <w:szCs w:val="22"/>
                <w:lang w:eastAsia="en-US"/>
              </w:rPr>
            </w:pPr>
          </w:p>
          <w:p w:rsidR="000C345F" w:rsidRPr="000C345F" w:rsidRDefault="000C345F" w:rsidP="000C345F">
            <w:pPr>
              <w:jc w:val="both"/>
              <w:rPr>
                <w:rFonts w:ascii="Arial" w:eastAsiaTheme="minorHAnsi" w:hAnsi="Arial" w:cs="Arial"/>
                <w:sz w:val="22"/>
                <w:szCs w:val="22"/>
                <w:lang w:eastAsia="en-US"/>
              </w:rPr>
            </w:pPr>
            <w:r w:rsidRPr="000C345F">
              <w:rPr>
                <w:rFonts w:ascii="Arial" w:eastAsiaTheme="minorHAnsi" w:hAnsi="Arial" w:cs="Arial"/>
                <w:sz w:val="22"/>
                <w:szCs w:val="22"/>
                <w:lang w:eastAsia="en-US"/>
              </w:rPr>
              <w:t xml:space="preserve">The Board: </w:t>
            </w:r>
          </w:p>
          <w:p w:rsidR="000C345F" w:rsidRPr="000C345F" w:rsidRDefault="000C345F" w:rsidP="000C345F">
            <w:pPr>
              <w:ind w:left="1134" w:hanging="425"/>
              <w:jc w:val="both"/>
              <w:rPr>
                <w:rFonts w:ascii="Arial" w:eastAsiaTheme="minorHAnsi" w:hAnsi="Arial" w:cs="Arial"/>
                <w:sz w:val="22"/>
                <w:szCs w:val="22"/>
                <w:lang w:eastAsia="en-US"/>
              </w:rPr>
            </w:pPr>
            <w:r w:rsidRPr="000C345F">
              <w:rPr>
                <w:rFonts w:ascii="Arial" w:eastAsiaTheme="minorHAnsi" w:hAnsi="Arial" w:cs="Arial"/>
                <w:sz w:val="22"/>
                <w:szCs w:val="22"/>
                <w:lang w:eastAsia="en-US"/>
              </w:rPr>
              <w:t>[</w:t>
            </w:r>
            <w:proofErr w:type="spellStart"/>
            <w:r w:rsidRPr="000C345F">
              <w:rPr>
                <w:rFonts w:ascii="Arial" w:eastAsiaTheme="minorHAnsi" w:hAnsi="Arial" w:cs="Arial"/>
                <w:sz w:val="22"/>
                <w:szCs w:val="22"/>
                <w:lang w:eastAsia="en-US"/>
              </w:rPr>
              <w:t>i</w:t>
            </w:r>
            <w:proofErr w:type="spellEnd"/>
            <w:r w:rsidRPr="000C345F">
              <w:rPr>
                <w:rFonts w:ascii="Arial" w:eastAsiaTheme="minorHAnsi" w:hAnsi="Arial" w:cs="Arial"/>
                <w:sz w:val="22"/>
                <w:szCs w:val="22"/>
                <w:lang w:eastAsia="en-US"/>
              </w:rPr>
              <w:t>]</w:t>
            </w:r>
            <w:r w:rsidRPr="000C345F">
              <w:rPr>
                <w:rFonts w:ascii="Arial" w:eastAsiaTheme="minorHAnsi" w:hAnsi="Arial" w:cs="Arial"/>
                <w:sz w:val="22"/>
                <w:szCs w:val="22"/>
                <w:lang w:eastAsia="en-US"/>
              </w:rPr>
              <w:tab/>
            </w:r>
            <w:r w:rsidRPr="000C345F">
              <w:rPr>
                <w:rFonts w:ascii="Arial" w:eastAsiaTheme="minorHAnsi" w:hAnsi="Arial" w:cs="Arial"/>
                <w:b/>
                <w:sz w:val="22"/>
                <w:szCs w:val="22"/>
                <w:lang w:eastAsia="en-US"/>
              </w:rPr>
              <w:t>APPROVED</w:t>
            </w:r>
            <w:r w:rsidRPr="000C345F">
              <w:rPr>
                <w:rFonts w:ascii="Arial" w:eastAsiaTheme="minorHAnsi" w:hAnsi="Arial" w:cs="Arial"/>
                <w:sz w:val="22"/>
                <w:szCs w:val="22"/>
                <w:lang w:eastAsia="en-US"/>
              </w:rPr>
              <w:t xml:space="preserve"> that delegated authority to finalise the 17/18 targets be given to the above sub-group</w:t>
            </w:r>
          </w:p>
          <w:p w:rsidR="000C345F" w:rsidRDefault="000C345F" w:rsidP="000C345F">
            <w:pPr>
              <w:ind w:left="1175" w:hanging="567"/>
              <w:jc w:val="both"/>
              <w:rPr>
                <w:rFonts w:ascii="Arial" w:hAnsi="Arial" w:cs="Arial"/>
                <w:sz w:val="22"/>
                <w:szCs w:val="22"/>
              </w:rPr>
            </w:pPr>
            <w:r w:rsidRPr="000C345F">
              <w:rPr>
                <w:rFonts w:ascii="Arial" w:eastAsiaTheme="minorHAnsi" w:hAnsi="Arial" w:cs="Arial"/>
                <w:sz w:val="22"/>
                <w:szCs w:val="22"/>
                <w:lang w:eastAsia="en-US"/>
              </w:rPr>
              <w:t>[ii]</w:t>
            </w:r>
            <w:r w:rsidRPr="000C345F">
              <w:rPr>
                <w:rFonts w:ascii="Arial" w:eastAsiaTheme="minorHAnsi" w:hAnsi="Arial" w:cs="Arial"/>
                <w:sz w:val="22"/>
                <w:szCs w:val="22"/>
                <w:lang w:eastAsia="en-US"/>
              </w:rPr>
              <w:tab/>
            </w:r>
            <w:r w:rsidRPr="000C345F">
              <w:rPr>
                <w:rFonts w:ascii="Arial" w:eastAsiaTheme="minorHAnsi" w:hAnsi="Arial" w:cs="Arial"/>
                <w:b/>
                <w:sz w:val="22"/>
                <w:szCs w:val="22"/>
                <w:lang w:eastAsia="en-US"/>
              </w:rPr>
              <w:t xml:space="preserve">NOTED </w:t>
            </w:r>
            <w:r w:rsidRPr="000C345F">
              <w:rPr>
                <w:rFonts w:ascii="Arial" w:eastAsiaTheme="minorHAnsi" w:hAnsi="Arial" w:cs="Arial"/>
                <w:sz w:val="22"/>
                <w:szCs w:val="22"/>
                <w:lang w:eastAsia="en-US"/>
              </w:rPr>
              <w:t>that reporting against the revised framework would commence with the December meeting</w:t>
            </w:r>
          </w:p>
          <w:p w:rsidR="00015692" w:rsidRDefault="00015692" w:rsidP="005B661E">
            <w:pPr>
              <w:ind w:left="-18" w:right="-694"/>
              <w:rPr>
                <w:rFonts w:ascii="Arial" w:hAnsi="Arial" w:cs="Arial"/>
                <w:b/>
                <w:sz w:val="22"/>
                <w:szCs w:val="22"/>
              </w:rPr>
            </w:pPr>
          </w:p>
          <w:p w:rsidR="0066113E" w:rsidRDefault="0066113E" w:rsidP="005B661E">
            <w:pPr>
              <w:ind w:left="-18" w:right="-694"/>
              <w:rPr>
                <w:rFonts w:ascii="Arial" w:hAnsi="Arial" w:cs="Arial"/>
                <w:b/>
                <w:sz w:val="22"/>
                <w:szCs w:val="22"/>
              </w:rPr>
            </w:pPr>
          </w:p>
        </w:tc>
        <w:tc>
          <w:tcPr>
            <w:tcW w:w="1001" w:type="dxa"/>
          </w:tcPr>
          <w:p w:rsidR="00015692" w:rsidRDefault="00015692" w:rsidP="002D0953">
            <w:pPr>
              <w:jc w:val="both"/>
              <w:rPr>
                <w:rFonts w:ascii="Arial" w:hAnsi="Arial" w:cs="Arial"/>
                <w:b/>
                <w:sz w:val="20"/>
                <w:szCs w:val="20"/>
              </w:rPr>
            </w:pPr>
          </w:p>
          <w:p w:rsidR="00231252" w:rsidRDefault="00231252" w:rsidP="002D0953">
            <w:pPr>
              <w:jc w:val="both"/>
              <w:rPr>
                <w:rFonts w:ascii="Arial" w:hAnsi="Arial" w:cs="Arial"/>
                <w:b/>
                <w:sz w:val="20"/>
                <w:szCs w:val="20"/>
              </w:rPr>
            </w:pPr>
          </w:p>
          <w:p w:rsidR="000C345F" w:rsidRDefault="000C345F" w:rsidP="002D0953">
            <w:pPr>
              <w:jc w:val="both"/>
              <w:rPr>
                <w:rFonts w:ascii="Arial" w:hAnsi="Arial" w:cs="Arial"/>
                <w:b/>
                <w:sz w:val="20"/>
                <w:szCs w:val="20"/>
              </w:rPr>
            </w:pPr>
          </w:p>
          <w:p w:rsidR="000C345F" w:rsidRDefault="000C345F" w:rsidP="002D0953">
            <w:pPr>
              <w:jc w:val="both"/>
              <w:rPr>
                <w:rFonts w:ascii="Arial" w:hAnsi="Arial" w:cs="Arial"/>
                <w:b/>
                <w:sz w:val="20"/>
                <w:szCs w:val="20"/>
              </w:rPr>
            </w:pPr>
          </w:p>
          <w:p w:rsidR="000C345F" w:rsidRDefault="000C345F" w:rsidP="002D0953">
            <w:pPr>
              <w:jc w:val="both"/>
              <w:rPr>
                <w:rFonts w:ascii="Arial" w:hAnsi="Arial" w:cs="Arial"/>
                <w:b/>
                <w:sz w:val="20"/>
                <w:szCs w:val="20"/>
              </w:rPr>
            </w:pPr>
          </w:p>
          <w:p w:rsidR="000C345F" w:rsidRDefault="000C345F" w:rsidP="002D0953">
            <w:pPr>
              <w:jc w:val="both"/>
              <w:rPr>
                <w:rFonts w:ascii="Arial" w:hAnsi="Arial" w:cs="Arial"/>
                <w:b/>
                <w:sz w:val="20"/>
                <w:szCs w:val="20"/>
              </w:rPr>
            </w:pPr>
          </w:p>
          <w:p w:rsidR="000C345F" w:rsidRDefault="000C345F" w:rsidP="002D0953">
            <w:pPr>
              <w:jc w:val="both"/>
              <w:rPr>
                <w:rFonts w:ascii="Arial" w:hAnsi="Arial" w:cs="Arial"/>
                <w:b/>
                <w:sz w:val="20"/>
                <w:szCs w:val="20"/>
              </w:rPr>
            </w:pPr>
          </w:p>
          <w:p w:rsidR="000C345F" w:rsidRDefault="000C345F" w:rsidP="002D0953">
            <w:pPr>
              <w:jc w:val="both"/>
              <w:rPr>
                <w:rFonts w:ascii="Arial" w:hAnsi="Arial" w:cs="Arial"/>
                <w:b/>
                <w:sz w:val="20"/>
                <w:szCs w:val="20"/>
              </w:rPr>
            </w:pPr>
          </w:p>
          <w:p w:rsidR="000C345F" w:rsidRDefault="000C345F" w:rsidP="002D0953">
            <w:pPr>
              <w:jc w:val="both"/>
              <w:rPr>
                <w:rFonts w:ascii="Arial" w:hAnsi="Arial" w:cs="Arial"/>
                <w:b/>
                <w:sz w:val="20"/>
                <w:szCs w:val="20"/>
              </w:rPr>
            </w:pPr>
          </w:p>
          <w:p w:rsidR="000C345F" w:rsidRDefault="000C345F" w:rsidP="002D0953">
            <w:pPr>
              <w:jc w:val="both"/>
              <w:rPr>
                <w:rFonts w:ascii="Arial" w:hAnsi="Arial" w:cs="Arial"/>
                <w:b/>
                <w:sz w:val="20"/>
                <w:szCs w:val="20"/>
              </w:rPr>
            </w:pPr>
          </w:p>
          <w:p w:rsidR="000C345F" w:rsidRDefault="000C345F" w:rsidP="002D0953">
            <w:pPr>
              <w:jc w:val="both"/>
              <w:rPr>
                <w:rFonts w:ascii="Arial" w:hAnsi="Arial" w:cs="Arial"/>
                <w:b/>
                <w:sz w:val="20"/>
                <w:szCs w:val="20"/>
              </w:rPr>
            </w:pPr>
          </w:p>
          <w:p w:rsidR="000C345F" w:rsidRDefault="000C345F" w:rsidP="002D0953">
            <w:pPr>
              <w:jc w:val="both"/>
              <w:rPr>
                <w:rFonts w:ascii="Arial" w:hAnsi="Arial" w:cs="Arial"/>
                <w:b/>
                <w:sz w:val="20"/>
                <w:szCs w:val="20"/>
              </w:rPr>
            </w:pPr>
          </w:p>
          <w:p w:rsidR="000C345F" w:rsidRDefault="000C345F" w:rsidP="002D0953">
            <w:pPr>
              <w:jc w:val="both"/>
              <w:rPr>
                <w:rFonts w:ascii="Arial" w:hAnsi="Arial" w:cs="Arial"/>
                <w:b/>
                <w:sz w:val="20"/>
                <w:szCs w:val="20"/>
              </w:rPr>
            </w:pPr>
          </w:p>
          <w:p w:rsidR="000C345F" w:rsidRDefault="000C345F" w:rsidP="002D0953">
            <w:pPr>
              <w:jc w:val="both"/>
              <w:rPr>
                <w:rFonts w:ascii="Arial" w:hAnsi="Arial" w:cs="Arial"/>
                <w:b/>
                <w:sz w:val="20"/>
                <w:szCs w:val="20"/>
              </w:rPr>
            </w:pPr>
          </w:p>
          <w:p w:rsidR="000C345F" w:rsidRDefault="000C345F" w:rsidP="002D0953">
            <w:pPr>
              <w:jc w:val="both"/>
              <w:rPr>
                <w:rFonts w:ascii="Arial" w:hAnsi="Arial" w:cs="Arial"/>
                <w:b/>
                <w:sz w:val="20"/>
                <w:szCs w:val="20"/>
              </w:rPr>
            </w:pPr>
          </w:p>
          <w:p w:rsidR="000C345F" w:rsidRDefault="000C345F" w:rsidP="002D0953">
            <w:pPr>
              <w:jc w:val="both"/>
              <w:rPr>
                <w:rFonts w:ascii="Arial" w:hAnsi="Arial" w:cs="Arial"/>
                <w:b/>
                <w:sz w:val="20"/>
                <w:szCs w:val="20"/>
              </w:rPr>
            </w:pPr>
          </w:p>
          <w:p w:rsidR="000C345F" w:rsidRDefault="000C345F" w:rsidP="002D0953">
            <w:pPr>
              <w:jc w:val="both"/>
              <w:rPr>
                <w:rFonts w:ascii="Arial" w:hAnsi="Arial" w:cs="Arial"/>
                <w:b/>
                <w:sz w:val="20"/>
                <w:szCs w:val="20"/>
              </w:rPr>
            </w:pPr>
          </w:p>
          <w:p w:rsidR="000C345F" w:rsidRDefault="000C345F" w:rsidP="002D0953">
            <w:pPr>
              <w:jc w:val="both"/>
              <w:rPr>
                <w:rFonts w:ascii="Arial" w:hAnsi="Arial" w:cs="Arial"/>
                <w:b/>
                <w:sz w:val="20"/>
                <w:szCs w:val="20"/>
              </w:rPr>
            </w:pPr>
          </w:p>
          <w:p w:rsidR="000C345F" w:rsidRDefault="000C345F" w:rsidP="002D0953">
            <w:pPr>
              <w:jc w:val="both"/>
              <w:rPr>
                <w:rFonts w:ascii="Arial" w:hAnsi="Arial" w:cs="Arial"/>
                <w:b/>
                <w:sz w:val="20"/>
                <w:szCs w:val="20"/>
              </w:rPr>
            </w:pPr>
          </w:p>
          <w:p w:rsidR="000C345F" w:rsidRDefault="000C345F" w:rsidP="002D0953">
            <w:pPr>
              <w:jc w:val="both"/>
              <w:rPr>
                <w:rFonts w:ascii="Arial" w:hAnsi="Arial" w:cs="Arial"/>
                <w:b/>
                <w:sz w:val="20"/>
                <w:szCs w:val="20"/>
              </w:rPr>
            </w:pPr>
          </w:p>
          <w:p w:rsidR="000C345F" w:rsidRDefault="000C345F" w:rsidP="002D0953">
            <w:pPr>
              <w:jc w:val="both"/>
              <w:rPr>
                <w:rFonts w:ascii="Arial" w:hAnsi="Arial" w:cs="Arial"/>
                <w:b/>
                <w:sz w:val="20"/>
                <w:szCs w:val="20"/>
              </w:rPr>
            </w:pPr>
          </w:p>
          <w:p w:rsidR="000C345F" w:rsidRDefault="000C345F" w:rsidP="002D0953">
            <w:pPr>
              <w:jc w:val="both"/>
              <w:rPr>
                <w:rFonts w:ascii="Arial" w:hAnsi="Arial" w:cs="Arial"/>
                <w:b/>
                <w:sz w:val="20"/>
                <w:szCs w:val="20"/>
              </w:rPr>
            </w:pPr>
          </w:p>
          <w:p w:rsidR="000C345F" w:rsidRDefault="000C345F" w:rsidP="002D0953">
            <w:pPr>
              <w:jc w:val="both"/>
              <w:rPr>
                <w:rFonts w:ascii="Arial" w:hAnsi="Arial" w:cs="Arial"/>
                <w:b/>
                <w:sz w:val="20"/>
                <w:szCs w:val="20"/>
              </w:rPr>
            </w:pPr>
          </w:p>
          <w:p w:rsidR="000C345F" w:rsidRDefault="000C345F" w:rsidP="002D0953">
            <w:pPr>
              <w:jc w:val="both"/>
              <w:rPr>
                <w:rFonts w:ascii="Arial" w:hAnsi="Arial" w:cs="Arial"/>
                <w:b/>
                <w:sz w:val="20"/>
                <w:szCs w:val="20"/>
              </w:rPr>
            </w:pPr>
          </w:p>
          <w:p w:rsidR="000C345F" w:rsidRDefault="000C345F" w:rsidP="002D0953">
            <w:pPr>
              <w:jc w:val="both"/>
              <w:rPr>
                <w:rFonts w:ascii="Arial" w:hAnsi="Arial" w:cs="Arial"/>
                <w:b/>
                <w:sz w:val="20"/>
                <w:szCs w:val="20"/>
              </w:rPr>
            </w:pPr>
          </w:p>
          <w:p w:rsidR="000C345F" w:rsidRDefault="000C345F" w:rsidP="002D0953">
            <w:pPr>
              <w:jc w:val="both"/>
              <w:rPr>
                <w:rFonts w:ascii="Arial" w:hAnsi="Arial" w:cs="Arial"/>
                <w:b/>
                <w:sz w:val="20"/>
                <w:szCs w:val="20"/>
              </w:rPr>
            </w:pPr>
          </w:p>
          <w:p w:rsidR="000C345F" w:rsidRDefault="000C345F" w:rsidP="002D0953">
            <w:pPr>
              <w:jc w:val="both"/>
              <w:rPr>
                <w:rFonts w:ascii="Arial" w:hAnsi="Arial" w:cs="Arial"/>
                <w:b/>
                <w:sz w:val="20"/>
                <w:szCs w:val="20"/>
              </w:rPr>
            </w:pPr>
          </w:p>
          <w:p w:rsidR="000C345F" w:rsidRDefault="000C345F" w:rsidP="002D0953">
            <w:pPr>
              <w:jc w:val="both"/>
              <w:rPr>
                <w:rFonts w:ascii="Arial" w:hAnsi="Arial" w:cs="Arial"/>
                <w:b/>
                <w:sz w:val="20"/>
                <w:szCs w:val="20"/>
              </w:rPr>
            </w:pPr>
          </w:p>
          <w:p w:rsidR="000C345F" w:rsidRDefault="000C345F" w:rsidP="002D0953">
            <w:pPr>
              <w:jc w:val="both"/>
              <w:rPr>
                <w:rFonts w:ascii="Arial" w:hAnsi="Arial" w:cs="Arial"/>
                <w:b/>
                <w:sz w:val="20"/>
                <w:szCs w:val="20"/>
              </w:rPr>
            </w:pPr>
            <w:r>
              <w:rPr>
                <w:rFonts w:ascii="Arial" w:hAnsi="Arial" w:cs="Arial"/>
                <w:b/>
                <w:sz w:val="20"/>
                <w:szCs w:val="20"/>
              </w:rPr>
              <w:t>MS</w:t>
            </w:r>
          </w:p>
          <w:p w:rsidR="000C345F" w:rsidRDefault="000C345F" w:rsidP="002D0953">
            <w:pPr>
              <w:jc w:val="both"/>
              <w:rPr>
                <w:rFonts w:ascii="Arial" w:hAnsi="Arial" w:cs="Arial"/>
                <w:b/>
                <w:sz w:val="20"/>
                <w:szCs w:val="20"/>
              </w:rPr>
            </w:pPr>
          </w:p>
          <w:p w:rsidR="000C345F" w:rsidRDefault="000C345F" w:rsidP="002D0953">
            <w:pPr>
              <w:jc w:val="both"/>
              <w:rPr>
                <w:rFonts w:ascii="Arial" w:hAnsi="Arial" w:cs="Arial"/>
                <w:b/>
                <w:sz w:val="20"/>
                <w:szCs w:val="20"/>
              </w:rPr>
            </w:pPr>
            <w:r>
              <w:rPr>
                <w:rFonts w:ascii="Arial" w:hAnsi="Arial" w:cs="Arial"/>
                <w:b/>
                <w:sz w:val="20"/>
                <w:szCs w:val="20"/>
              </w:rPr>
              <w:t>MS</w:t>
            </w:r>
          </w:p>
          <w:p w:rsidR="000C345F" w:rsidRDefault="000C345F" w:rsidP="002D0953">
            <w:pPr>
              <w:jc w:val="both"/>
              <w:rPr>
                <w:rFonts w:ascii="Arial" w:hAnsi="Arial" w:cs="Arial"/>
                <w:b/>
                <w:sz w:val="20"/>
                <w:szCs w:val="20"/>
              </w:rPr>
            </w:pPr>
          </w:p>
        </w:tc>
      </w:tr>
      <w:tr w:rsidR="0021125D" w:rsidRPr="007B5D08" w:rsidTr="009C2746">
        <w:tc>
          <w:tcPr>
            <w:tcW w:w="781" w:type="dxa"/>
          </w:tcPr>
          <w:p w:rsidR="0021125D" w:rsidRDefault="0021125D" w:rsidP="003A6E85">
            <w:pPr>
              <w:jc w:val="center"/>
              <w:rPr>
                <w:rFonts w:ascii="Arial" w:hAnsi="Arial" w:cs="Arial"/>
                <w:b/>
                <w:sz w:val="22"/>
                <w:szCs w:val="22"/>
              </w:rPr>
            </w:pPr>
            <w:r>
              <w:rPr>
                <w:rFonts w:ascii="Arial" w:hAnsi="Arial" w:cs="Arial"/>
                <w:b/>
                <w:sz w:val="22"/>
                <w:szCs w:val="22"/>
              </w:rPr>
              <w:lastRenderedPageBreak/>
              <w:t>17/</w:t>
            </w:r>
            <w:r w:rsidR="005B661E">
              <w:rPr>
                <w:rFonts w:ascii="Arial" w:hAnsi="Arial" w:cs="Arial"/>
                <w:b/>
                <w:sz w:val="22"/>
                <w:szCs w:val="22"/>
              </w:rPr>
              <w:t>55</w:t>
            </w:r>
          </w:p>
        </w:tc>
        <w:tc>
          <w:tcPr>
            <w:tcW w:w="8355" w:type="dxa"/>
          </w:tcPr>
          <w:p w:rsidR="0021125D" w:rsidRDefault="005927E8" w:rsidP="0021125D">
            <w:pPr>
              <w:jc w:val="both"/>
              <w:rPr>
                <w:rFonts w:ascii="Arial" w:hAnsi="Arial" w:cs="Arial"/>
                <w:b/>
                <w:sz w:val="22"/>
                <w:szCs w:val="22"/>
              </w:rPr>
            </w:pPr>
            <w:r>
              <w:rPr>
                <w:rFonts w:ascii="Arial" w:hAnsi="Arial" w:cs="Arial"/>
                <w:b/>
                <w:sz w:val="22"/>
                <w:szCs w:val="22"/>
              </w:rPr>
              <w:t xml:space="preserve">2017/18 </w:t>
            </w:r>
            <w:r w:rsidR="005B661E">
              <w:rPr>
                <w:rFonts w:ascii="Arial" w:hAnsi="Arial" w:cs="Arial"/>
                <w:b/>
                <w:sz w:val="22"/>
                <w:szCs w:val="22"/>
              </w:rPr>
              <w:t>STRATEGIC RISK REGISTER</w:t>
            </w:r>
          </w:p>
          <w:p w:rsidR="000C345F" w:rsidRDefault="000C345F" w:rsidP="000C345F">
            <w:pPr>
              <w:jc w:val="both"/>
              <w:rPr>
                <w:rFonts w:ascii="Arial" w:eastAsiaTheme="minorHAnsi" w:hAnsi="Arial" w:cs="Arial"/>
                <w:sz w:val="22"/>
                <w:szCs w:val="22"/>
                <w:lang w:eastAsia="en-US"/>
              </w:rPr>
            </w:pPr>
          </w:p>
          <w:p w:rsidR="000C345F" w:rsidRPr="000C345F" w:rsidRDefault="000C345F" w:rsidP="000C345F">
            <w:pPr>
              <w:jc w:val="both"/>
              <w:rPr>
                <w:rFonts w:ascii="Arial" w:eastAsiaTheme="minorHAnsi" w:hAnsi="Arial" w:cs="Arial"/>
                <w:sz w:val="22"/>
                <w:szCs w:val="22"/>
                <w:lang w:eastAsia="en-US"/>
              </w:rPr>
            </w:pPr>
            <w:r w:rsidRPr="000C345F">
              <w:rPr>
                <w:rFonts w:ascii="Arial" w:eastAsiaTheme="minorHAnsi" w:hAnsi="Arial" w:cs="Arial"/>
                <w:sz w:val="22"/>
                <w:szCs w:val="22"/>
                <w:lang w:eastAsia="en-US"/>
              </w:rPr>
              <w:t>The CEO described the review process this was undergoing and suggested that risks relating to Ofsted and academic performance be added in.  A more developed version would be brought to the Board’s next meeting.</w:t>
            </w:r>
          </w:p>
          <w:p w:rsidR="000C345F" w:rsidRPr="000C345F" w:rsidRDefault="000C345F" w:rsidP="000C345F">
            <w:pPr>
              <w:jc w:val="both"/>
              <w:rPr>
                <w:rFonts w:ascii="Arial" w:eastAsiaTheme="minorHAnsi" w:hAnsi="Arial" w:cs="Arial"/>
                <w:sz w:val="22"/>
                <w:szCs w:val="22"/>
                <w:lang w:eastAsia="en-US"/>
              </w:rPr>
            </w:pPr>
          </w:p>
          <w:p w:rsidR="000C345F" w:rsidRPr="000C345F" w:rsidRDefault="000C345F" w:rsidP="000C345F">
            <w:pPr>
              <w:ind w:left="608" w:hanging="608"/>
              <w:jc w:val="both"/>
              <w:rPr>
                <w:rFonts w:ascii="Arial" w:eastAsiaTheme="minorHAnsi" w:hAnsi="Arial" w:cs="Arial"/>
                <w:sz w:val="22"/>
                <w:szCs w:val="22"/>
                <w:lang w:eastAsia="en-US"/>
              </w:rPr>
            </w:pPr>
            <w:r w:rsidRPr="000C345F">
              <w:rPr>
                <w:rFonts w:ascii="Arial" w:eastAsiaTheme="minorHAnsi" w:hAnsi="Arial" w:cs="Arial"/>
                <w:sz w:val="22"/>
                <w:szCs w:val="22"/>
                <w:lang w:eastAsia="en-US"/>
              </w:rPr>
              <w:t>The Board</w:t>
            </w:r>
          </w:p>
          <w:p w:rsidR="000C345F" w:rsidRPr="000C345F" w:rsidRDefault="000C345F" w:rsidP="000C345F">
            <w:pPr>
              <w:tabs>
                <w:tab w:val="left" w:pos="930"/>
              </w:tabs>
              <w:ind w:left="608" w:hanging="608"/>
              <w:jc w:val="both"/>
              <w:rPr>
                <w:rFonts w:ascii="Arial" w:eastAsiaTheme="minorHAnsi" w:hAnsi="Arial" w:cs="Arial"/>
                <w:sz w:val="22"/>
                <w:szCs w:val="22"/>
                <w:lang w:eastAsia="en-US"/>
              </w:rPr>
            </w:pPr>
            <w:r w:rsidRPr="000C345F">
              <w:rPr>
                <w:rFonts w:ascii="Arial" w:eastAsiaTheme="minorHAnsi" w:hAnsi="Arial" w:cs="Arial"/>
                <w:sz w:val="22"/>
                <w:szCs w:val="22"/>
                <w:lang w:eastAsia="en-US"/>
              </w:rPr>
              <w:tab/>
              <w:t>[</w:t>
            </w:r>
            <w:proofErr w:type="spellStart"/>
            <w:r w:rsidRPr="000C345F">
              <w:rPr>
                <w:rFonts w:ascii="Arial" w:eastAsiaTheme="minorHAnsi" w:hAnsi="Arial" w:cs="Arial"/>
                <w:sz w:val="22"/>
                <w:szCs w:val="22"/>
                <w:lang w:eastAsia="en-US"/>
              </w:rPr>
              <w:t>i</w:t>
            </w:r>
            <w:proofErr w:type="spellEnd"/>
            <w:r w:rsidRPr="000C345F">
              <w:rPr>
                <w:rFonts w:ascii="Arial" w:eastAsiaTheme="minorHAnsi" w:hAnsi="Arial" w:cs="Arial"/>
                <w:sz w:val="22"/>
                <w:szCs w:val="22"/>
                <w:lang w:eastAsia="en-US"/>
              </w:rPr>
              <w:t>]</w:t>
            </w:r>
            <w:r w:rsidRPr="000C345F">
              <w:rPr>
                <w:rFonts w:ascii="Arial" w:eastAsiaTheme="minorHAnsi" w:hAnsi="Arial" w:cs="Arial"/>
                <w:sz w:val="22"/>
                <w:szCs w:val="22"/>
                <w:lang w:eastAsia="en-US"/>
              </w:rPr>
              <w:tab/>
            </w:r>
            <w:r w:rsidRPr="000C345F">
              <w:rPr>
                <w:rFonts w:ascii="Arial" w:eastAsiaTheme="minorHAnsi" w:hAnsi="Arial" w:cs="Arial"/>
                <w:b/>
                <w:sz w:val="22"/>
                <w:szCs w:val="22"/>
                <w:lang w:eastAsia="en-US"/>
              </w:rPr>
              <w:t xml:space="preserve">APPROVED </w:t>
            </w:r>
            <w:r w:rsidRPr="000C345F">
              <w:rPr>
                <w:rFonts w:ascii="Arial" w:eastAsiaTheme="minorHAnsi" w:hAnsi="Arial" w:cs="Arial"/>
                <w:sz w:val="22"/>
                <w:szCs w:val="22"/>
                <w:lang w:eastAsia="en-US"/>
              </w:rPr>
              <w:t>the Risk Register as currently presented and</w:t>
            </w:r>
          </w:p>
          <w:p w:rsidR="000C345F" w:rsidRPr="000C345F" w:rsidRDefault="000C345F" w:rsidP="000C345F">
            <w:pPr>
              <w:ind w:left="608" w:hanging="608"/>
              <w:jc w:val="both"/>
              <w:rPr>
                <w:rFonts w:ascii="Arial" w:eastAsiaTheme="minorHAnsi" w:hAnsi="Arial" w:cs="Arial"/>
                <w:sz w:val="22"/>
                <w:szCs w:val="22"/>
                <w:lang w:eastAsia="en-US"/>
              </w:rPr>
            </w:pPr>
            <w:r w:rsidRPr="000C345F">
              <w:rPr>
                <w:rFonts w:ascii="Arial" w:eastAsiaTheme="minorHAnsi" w:hAnsi="Arial" w:cs="Arial"/>
                <w:sz w:val="22"/>
                <w:szCs w:val="22"/>
                <w:lang w:eastAsia="en-US"/>
              </w:rPr>
              <w:tab/>
              <w:t>[ii]</w:t>
            </w:r>
            <w:r>
              <w:rPr>
                <w:rFonts w:ascii="Arial" w:eastAsiaTheme="minorHAnsi" w:hAnsi="Arial" w:cs="Arial"/>
                <w:sz w:val="22"/>
                <w:szCs w:val="22"/>
                <w:lang w:eastAsia="en-US"/>
              </w:rPr>
              <w:t xml:space="preserve"> </w:t>
            </w:r>
            <w:r w:rsidRPr="000C345F">
              <w:rPr>
                <w:rFonts w:ascii="Arial" w:eastAsiaTheme="minorHAnsi" w:hAnsi="Arial" w:cs="Arial"/>
                <w:sz w:val="22"/>
                <w:szCs w:val="22"/>
                <w:lang w:eastAsia="en-US"/>
              </w:rPr>
              <w:tab/>
            </w:r>
            <w:r w:rsidRPr="000C345F">
              <w:rPr>
                <w:rFonts w:ascii="Arial" w:eastAsiaTheme="minorHAnsi" w:hAnsi="Arial" w:cs="Arial"/>
                <w:b/>
                <w:sz w:val="22"/>
                <w:szCs w:val="22"/>
                <w:lang w:eastAsia="en-US"/>
              </w:rPr>
              <w:t>NOTED</w:t>
            </w:r>
            <w:r w:rsidRPr="000C345F">
              <w:rPr>
                <w:rFonts w:ascii="Arial" w:eastAsiaTheme="minorHAnsi" w:hAnsi="Arial" w:cs="Arial"/>
                <w:sz w:val="22"/>
                <w:szCs w:val="22"/>
                <w:lang w:eastAsia="en-US"/>
              </w:rPr>
              <w:t xml:space="preserve"> that a more developed version further version would be presented next time.</w:t>
            </w:r>
          </w:p>
          <w:p w:rsidR="00A9654C" w:rsidRDefault="00A9654C" w:rsidP="005B661E">
            <w:pPr>
              <w:jc w:val="both"/>
              <w:rPr>
                <w:rFonts w:ascii="Arial" w:hAnsi="Arial" w:cs="Arial"/>
                <w:b/>
                <w:sz w:val="22"/>
                <w:szCs w:val="22"/>
              </w:rPr>
            </w:pPr>
          </w:p>
        </w:tc>
        <w:tc>
          <w:tcPr>
            <w:tcW w:w="1001" w:type="dxa"/>
          </w:tcPr>
          <w:p w:rsidR="0021125D" w:rsidRDefault="0021125D" w:rsidP="002D0953">
            <w:pPr>
              <w:jc w:val="both"/>
              <w:rPr>
                <w:rFonts w:ascii="Arial" w:hAnsi="Arial" w:cs="Arial"/>
                <w:b/>
                <w:sz w:val="20"/>
                <w:szCs w:val="20"/>
              </w:rPr>
            </w:pPr>
          </w:p>
          <w:p w:rsidR="007B4DAB" w:rsidRDefault="007B4DAB" w:rsidP="002D0953">
            <w:pPr>
              <w:jc w:val="both"/>
              <w:rPr>
                <w:rFonts w:ascii="Arial" w:hAnsi="Arial" w:cs="Arial"/>
                <w:b/>
                <w:sz w:val="20"/>
                <w:szCs w:val="20"/>
              </w:rPr>
            </w:pPr>
          </w:p>
          <w:p w:rsidR="007B4DAB" w:rsidRDefault="007B4DAB" w:rsidP="002D0953">
            <w:pPr>
              <w:jc w:val="both"/>
              <w:rPr>
                <w:rFonts w:ascii="Arial" w:hAnsi="Arial" w:cs="Arial"/>
                <w:b/>
                <w:sz w:val="20"/>
                <w:szCs w:val="20"/>
              </w:rPr>
            </w:pPr>
          </w:p>
          <w:p w:rsidR="000C345F" w:rsidRDefault="000C345F" w:rsidP="002D0953">
            <w:pPr>
              <w:jc w:val="both"/>
              <w:rPr>
                <w:rFonts w:ascii="Arial" w:hAnsi="Arial" w:cs="Arial"/>
                <w:b/>
                <w:sz w:val="20"/>
                <w:szCs w:val="20"/>
              </w:rPr>
            </w:pPr>
          </w:p>
          <w:p w:rsidR="000C345F" w:rsidRDefault="000C345F" w:rsidP="002D0953">
            <w:pPr>
              <w:jc w:val="both"/>
              <w:rPr>
                <w:rFonts w:ascii="Arial" w:hAnsi="Arial" w:cs="Arial"/>
                <w:b/>
                <w:sz w:val="20"/>
                <w:szCs w:val="20"/>
              </w:rPr>
            </w:pPr>
          </w:p>
          <w:p w:rsidR="000C345F" w:rsidRDefault="000C345F" w:rsidP="002D0953">
            <w:pPr>
              <w:jc w:val="both"/>
              <w:rPr>
                <w:rFonts w:ascii="Arial" w:hAnsi="Arial" w:cs="Arial"/>
                <w:b/>
                <w:sz w:val="20"/>
                <w:szCs w:val="20"/>
              </w:rPr>
            </w:pPr>
          </w:p>
          <w:p w:rsidR="000C345F" w:rsidRDefault="000C345F" w:rsidP="002D0953">
            <w:pPr>
              <w:jc w:val="both"/>
              <w:rPr>
                <w:rFonts w:ascii="Arial" w:hAnsi="Arial" w:cs="Arial"/>
                <w:b/>
                <w:sz w:val="20"/>
                <w:szCs w:val="20"/>
              </w:rPr>
            </w:pPr>
          </w:p>
          <w:p w:rsidR="000C345F" w:rsidRDefault="000C345F" w:rsidP="002D0953">
            <w:pPr>
              <w:jc w:val="both"/>
              <w:rPr>
                <w:rFonts w:ascii="Arial" w:hAnsi="Arial" w:cs="Arial"/>
                <w:b/>
                <w:sz w:val="20"/>
                <w:szCs w:val="20"/>
              </w:rPr>
            </w:pPr>
          </w:p>
          <w:p w:rsidR="000C345F" w:rsidRDefault="000C345F" w:rsidP="002D0953">
            <w:pPr>
              <w:jc w:val="both"/>
              <w:rPr>
                <w:rFonts w:ascii="Arial" w:hAnsi="Arial" w:cs="Arial"/>
                <w:b/>
                <w:sz w:val="20"/>
                <w:szCs w:val="20"/>
              </w:rPr>
            </w:pPr>
          </w:p>
          <w:p w:rsidR="000C345F" w:rsidRDefault="000C345F" w:rsidP="002D0953">
            <w:pPr>
              <w:jc w:val="both"/>
              <w:rPr>
                <w:rFonts w:ascii="Arial" w:hAnsi="Arial" w:cs="Arial"/>
                <w:b/>
                <w:sz w:val="20"/>
                <w:szCs w:val="20"/>
              </w:rPr>
            </w:pPr>
            <w:r>
              <w:rPr>
                <w:rFonts w:ascii="Arial" w:hAnsi="Arial" w:cs="Arial"/>
                <w:b/>
                <w:sz w:val="20"/>
                <w:szCs w:val="20"/>
              </w:rPr>
              <w:t>MS</w:t>
            </w:r>
          </w:p>
        </w:tc>
      </w:tr>
      <w:tr w:rsidR="00176664" w:rsidRPr="007B5D08" w:rsidTr="009C2746">
        <w:tc>
          <w:tcPr>
            <w:tcW w:w="781" w:type="dxa"/>
          </w:tcPr>
          <w:p w:rsidR="008B6A64" w:rsidRDefault="008B6A64" w:rsidP="003A6E85">
            <w:pPr>
              <w:jc w:val="center"/>
              <w:rPr>
                <w:rFonts w:ascii="Arial" w:hAnsi="Arial" w:cs="Arial"/>
                <w:b/>
                <w:sz w:val="22"/>
                <w:szCs w:val="22"/>
              </w:rPr>
            </w:pPr>
            <w:bookmarkStart w:id="0" w:name="_Hlk484997605"/>
            <w:r>
              <w:rPr>
                <w:rFonts w:ascii="Arial" w:hAnsi="Arial" w:cs="Arial"/>
                <w:b/>
                <w:sz w:val="22"/>
                <w:szCs w:val="22"/>
              </w:rPr>
              <w:t>17/</w:t>
            </w:r>
            <w:r w:rsidR="005B661E">
              <w:rPr>
                <w:rFonts w:ascii="Arial" w:hAnsi="Arial" w:cs="Arial"/>
                <w:b/>
                <w:sz w:val="22"/>
                <w:szCs w:val="22"/>
              </w:rPr>
              <w:t>56</w:t>
            </w:r>
          </w:p>
        </w:tc>
        <w:tc>
          <w:tcPr>
            <w:tcW w:w="8355" w:type="dxa"/>
          </w:tcPr>
          <w:p w:rsidR="00015692" w:rsidRDefault="005B661E" w:rsidP="00015692">
            <w:pPr>
              <w:rPr>
                <w:rFonts w:ascii="Arial" w:hAnsi="Arial" w:cs="Arial"/>
                <w:b/>
                <w:sz w:val="22"/>
                <w:szCs w:val="22"/>
              </w:rPr>
            </w:pPr>
            <w:r>
              <w:rPr>
                <w:rFonts w:ascii="Arial" w:hAnsi="Arial" w:cs="Arial"/>
                <w:b/>
                <w:sz w:val="22"/>
                <w:szCs w:val="22"/>
              </w:rPr>
              <w:t>2017/18 FUNDRAISING</w:t>
            </w:r>
          </w:p>
          <w:p w:rsidR="00015692" w:rsidRDefault="00015692" w:rsidP="00015692">
            <w:pPr>
              <w:rPr>
                <w:rFonts w:ascii="Arial" w:hAnsi="Arial" w:cs="Arial"/>
                <w:b/>
                <w:sz w:val="16"/>
                <w:szCs w:val="16"/>
              </w:rPr>
            </w:pPr>
          </w:p>
          <w:p w:rsidR="000C345F" w:rsidRPr="000C345F" w:rsidRDefault="000C345F" w:rsidP="000C345F">
            <w:pPr>
              <w:jc w:val="both"/>
              <w:rPr>
                <w:rFonts w:ascii="Arial" w:eastAsiaTheme="minorHAnsi" w:hAnsi="Arial" w:cs="Arial"/>
                <w:sz w:val="22"/>
                <w:szCs w:val="22"/>
                <w:lang w:eastAsia="en-US"/>
              </w:rPr>
            </w:pPr>
            <w:r w:rsidRPr="000C345F">
              <w:rPr>
                <w:rFonts w:ascii="Arial" w:eastAsiaTheme="minorHAnsi" w:hAnsi="Arial" w:cs="Arial"/>
                <w:sz w:val="22"/>
                <w:szCs w:val="22"/>
                <w:lang w:eastAsia="en-US"/>
              </w:rPr>
              <w:t xml:space="preserve">The CEO highlighted the key points from the paper and </w:t>
            </w:r>
            <w:r>
              <w:rPr>
                <w:rFonts w:ascii="Arial" w:eastAsiaTheme="minorHAnsi" w:hAnsi="Arial" w:cs="Arial"/>
                <w:sz w:val="22"/>
                <w:szCs w:val="22"/>
                <w:lang w:eastAsia="en-US"/>
              </w:rPr>
              <w:t xml:space="preserve">the </w:t>
            </w:r>
            <w:r w:rsidRPr="000C345F">
              <w:rPr>
                <w:rFonts w:ascii="Arial" w:eastAsiaTheme="minorHAnsi" w:hAnsi="Arial" w:cs="Arial"/>
                <w:sz w:val="22"/>
                <w:szCs w:val="22"/>
                <w:lang w:eastAsia="en-US"/>
              </w:rPr>
              <w:t>future activities planned.  He went on to describe the role of a new manager and the development of approaches.</w:t>
            </w:r>
          </w:p>
          <w:p w:rsidR="000C345F" w:rsidRPr="000C345F" w:rsidRDefault="000C345F" w:rsidP="000C345F">
            <w:pPr>
              <w:jc w:val="both"/>
              <w:rPr>
                <w:rFonts w:ascii="Arial" w:eastAsiaTheme="minorHAnsi" w:hAnsi="Arial" w:cs="Arial"/>
                <w:sz w:val="22"/>
                <w:szCs w:val="22"/>
                <w:lang w:eastAsia="en-US"/>
              </w:rPr>
            </w:pPr>
          </w:p>
          <w:p w:rsidR="000C345F" w:rsidRPr="000C345F" w:rsidRDefault="000C345F" w:rsidP="000C345F">
            <w:pPr>
              <w:jc w:val="both"/>
              <w:rPr>
                <w:rFonts w:ascii="Arial" w:eastAsiaTheme="minorHAnsi" w:hAnsi="Arial" w:cs="Arial"/>
                <w:b/>
                <w:sz w:val="22"/>
                <w:szCs w:val="22"/>
                <w:lang w:eastAsia="en-US"/>
              </w:rPr>
            </w:pPr>
            <w:r w:rsidRPr="000C345F">
              <w:rPr>
                <w:rFonts w:ascii="Arial" w:eastAsiaTheme="minorHAnsi" w:hAnsi="Arial" w:cs="Arial"/>
                <w:sz w:val="22"/>
                <w:szCs w:val="22"/>
                <w:lang w:eastAsia="en-US"/>
              </w:rPr>
              <w:t xml:space="preserve">Some discussion took place on specific contributors and the longevity of some of these arrangements, after which the report was </w:t>
            </w:r>
            <w:r w:rsidRPr="000C345F">
              <w:rPr>
                <w:rFonts w:ascii="Arial" w:eastAsiaTheme="minorHAnsi" w:hAnsi="Arial" w:cs="Arial"/>
                <w:b/>
                <w:sz w:val="22"/>
                <w:szCs w:val="22"/>
                <w:lang w:eastAsia="en-US"/>
              </w:rPr>
              <w:t>NOTED.</w:t>
            </w:r>
          </w:p>
          <w:p w:rsidR="00B747E6" w:rsidRDefault="00B747E6" w:rsidP="005B661E">
            <w:pPr>
              <w:ind w:left="324" w:hanging="324"/>
              <w:rPr>
                <w:rFonts w:ascii="Arial" w:hAnsi="Arial" w:cs="Arial"/>
                <w:sz w:val="22"/>
                <w:szCs w:val="22"/>
              </w:rPr>
            </w:pPr>
          </w:p>
          <w:p w:rsidR="000C345F" w:rsidRPr="0089217D" w:rsidRDefault="000C345F" w:rsidP="005B661E">
            <w:pPr>
              <w:ind w:left="324" w:hanging="324"/>
              <w:rPr>
                <w:rFonts w:ascii="Arial" w:hAnsi="Arial" w:cs="Arial"/>
                <w:sz w:val="22"/>
                <w:szCs w:val="22"/>
              </w:rPr>
            </w:pPr>
          </w:p>
        </w:tc>
        <w:tc>
          <w:tcPr>
            <w:tcW w:w="1001" w:type="dxa"/>
          </w:tcPr>
          <w:p w:rsidR="008B6A64" w:rsidRDefault="008B6A64" w:rsidP="002D0953">
            <w:pPr>
              <w:jc w:val="both"/>
              <w:rPr>
                <w:rFonts w:ascii="Arial" w:hAnsi="Arial" w:cs="Arial"/>
                <w:b/>
                <w:sz w:val="20"/>
                <w:szCs w:val="20"/>
              </w:rPr>
            </w:pPr>
          </w:p>
          <w:p w:rsidR="00EB4432" w:rsidRDefault="00EB4432" w:rsidP="002D0953">
            <w:pPr>
              <w:jc w:val="both"/>
              <w:rPr>
                <w:rFonts w:ascii="Arial" w:hAnsi="Arial" w:cs="Arial"/>
                <w:b/>
                <w:sz w:val="20"/>
                <w:szCs w:val="20"/>
              </w:rPr>
            </w:pPr>
          </w:p>
          <w:p w:rsidR="00D466DF" w:rsidRDefault="00D466DF" w:rsidP="002D0953">
            <w:pPr>
              <w:jc w:val="both"/>
              <w:rPr>
                <w:rFonts w:ascii="Arial" w:hAnsi="Arial" w:cs="Arial"/>
                <w:b/>
                <w:sz w:val="20"/>
                <w:szCs w:val="20"/>
              </w:rPr>
            </w:pPr>
          </w:p>
        </w:tc>
      </w:tr>
      <w:tr w:rsidR="005927E8" w:rsidRPr="007B5D08" w:rsidTr="009C2746">
        <w:tc>
          <w:tcPr>
            <w:tcW w:w="781" w:type="dxa"/>
          </w:tcPr>
          <w:p w:rsidR="005927E8" w:rsidRDefault="002473ED" w:rsidP="003A6E85">
            <w:pPr>
              <w:jc w:val="center"/>
              <w:rPr>
                <w:rFonts w:ascii="Arial" w:hAnsi="Arial" w:cs="Arial"/>
                <w:b/>
                <w:sz w:val="22"/>
                <w:szCs w:val="22"/>
              </w:rPr>
            </w:pPr>
            <w:r>
              <w:rPr>
                <w:rFonts w:ascii="Arial" w:hAnsi="Arial" w:cs="Arial"/>
                <w:b/>
                <w:sz w:val="22"/>
                <w:szCs w:val="22"/>
              </w:rPr>
              <w:t>17/</w:t>
            </w:r>
            <w:r w:rsidR="005B661E">
              <w:rPr>
                <w:rFonts w:ascii="Arial" w:hAnsi="Arial" w:cs="Arial"/>
                <w:b/>
                <w:sz w:val="22"/>
                <w:szCs w:val="22"/>
              </w:rPr>
              <w:t>57</w:t>
            </w:r>
          </w:p>
        </w:tc>
        <w:tc>
          <w:tcPr>
            <w:tcW w:w="8355" w:type="dxa"/>
          </w:tcPr>
          <w:p w:rsidR="005927E8" w:rsidRDefault="005B661E" w:rsidP="00015692">
            <w:pPr>
              <w:rPr>
                <w:rFonts w:ascii="Arial" w:hAnsi="Arial" w:cs="Arial"/>
                <w:b/>
                <w:sz w:val="22"/>
                <w:szCs w:val="22"/>
              </w:rPr>
            </w:pPr>
            <w:r>
              <w:rPr>
                <w:rFonts w:ascii="Arial" w:hAnsi="Arial" w:cs="Arial"/>
                <w:b/>
                <w:sz w:val="22"/>
                <w:szCs w:val="22"/>
              </w:rPr>
              <w:t>ASHLEY ROAD DEVELOPMENT PROJECT</w:t>
            </w:r>
          </w:p>
          <w:p w:rsidR="005927E8" w:rsidRDefault="005927E8" w:rsidP="00015692">
            <w:pPr>
              <w:rPr>
                <w:rFonts w:ascii="Arial" w:hAnsi="Arial" w:cs="Arial"/>
                <w:b/>
                <w:sz w:val="22"/>
                <w:szCs w:val="22"/>
              </w:rPr>
            </w:pPr>
          </w:p>
          <w:p w:rsidR="00197A5F" w:rsidRPr="00197A5F" w:rsidRDefault="00197A5F" w:rsidP="00197A5F">
            <w:pPr>
              <w:jc w:val="both"/>
              <w:rPr>
                <w:rFonts w:ascii="Arial" w:eastAsiaTheme="minorHAnsi" w:hAnsi="Arial" w:cs="Arial"/>
                <w:sz w:val="22"/>
                <w:szCs w:val="22"/>
                <w:lang w:eastAsia="en-US"/>
              </w:rPr>
            </w:pPr>
            <w:r w:rsidRPr="00197A5F">
              <w:rPr>
                <w:rFonts w:ascii="Arial" w:eastAsiaTheme="minorHAnsi" w:hAnsi="Arial" w:cs="Arial"/>
                <w:sz w:val="22"/>
                <w:szCs w:val="22"/>
                <w:lang w:eastAsia="en-US"/>
              </w:rPr>
              <w:t>The COO introduced the paper which had 2 main elements.</w:t>
            </w:r>
          </w:p>
          <w:p w:rsidR="00197A5F" w:rsidRPr="00197A5F" w:rsidRDefault="00197A5F" w:rsidP="00197A5F">
            <w:pPr>
              <w:jc w:val="both"/>
              <w:rPr>
                <w:rFonts w:ascii="Arial" w:eastAsiaTheme="minorHAnsi" w:hAnsi="Arial" w:cs="Arial"/>
                <w:sz w:val="22"/>
                <w:szCs w:val="22"/>
                <w:lang w:eastAsia="en-US"/>
              </w:rPr>
            </w:pPr>
          </w:p>
          <w:p w:rsidR="00197A5F" w:rsidRPr="00197A5F" w:rsidRDefault="00197A5F" w:rsidP="00197A5F">
            <w:pPr>
              <w:numPr>
                <w:ilvl w:val="0"/>
                <w:numId w:val="41"/>
              </w:numPr>
              <w:ind w:left="324" w:hanging="324"/>
              <w:contextualSpacing/>
              <w:jc w:val="both"/>
              <w:rPr>
                <w:rFonts w:ascii="Arial" w:eastAsiaTheme="minorHAnsi" w:hAnsi="Arial" w:cs="Arial"/>
                <w:sz w:val="22"/>
                <w:szCs w:val="22"/>
                <w:lang w:eastAsia="en-US"/>
              </w:rPr>
            </w:pPr>
            <w:r w:rsidRPr="00197A5F">
              <w:rPr>
                <w:rFonts w:ascii="Arial" w:eastAsiaTheme="minorHAnsi" w:hAnsi="Arial" w:cs="Arial"/>
                <w:i/>
                <w:sz w:val="22"/>
                <w:szCs w:val="22"/>
                <w:lang w:eastAsia="en-US"/>
              </w:rPr>
              <w:t>General Update:</w:t>
            </w:r>
            <w:r w:rsidRPr="00197A5F">
              <w:rPr>
                <w:rFonts w:ascii="Arial" w:eastAsiaTheme="minorHAnsi" w:hAnsi="Arial" w:cs="Arial"/>
                <w:sz w:val="22"/>
                <w:szCs w:val="22"/>
                <w:lang w:eastAsia="en-US"/>
              </w:rPr>
              <w:t xml:space="preserve">  the planning application was the key feature of the report.  This was a part of a broader submission by a developer and the associated difficulties of this were outlined.  A decision was expected on 23 October.</w:t>
            </w:r>
          </w:p>
          <w:p w:rsidR="00197A5F" w:rsidRPr="00197A5F" w:rsidRDefault="00197A5F" w:rsidP="00197A5F">
            <w:pPr>
              <w:jc w:val="both"/>
              <w:rPr>
                <w:rFonts w:ascii="Arial" w:eastAsiaTheme="minorHAnsi" w:hAnsi="Arial" w:cs="Arial"/>
                <w:sz w:val="22"/>
                <w:szCs w:val="22"/>
                <w:lang w:eastAsia="en-US"/>
              </w:rPr>
            </w:pPr>
          </w:p>
          <w:p w:rsidR="00197A5F" w:rsidRPr="00197A5F" w:rsidRDefault="00197A5F" w:rsidP="00197A5F">
            <w:pPr>
              <w:ind w:left="324"/>
              <w:jc w:val="both"/>
              <w:rPr>
                <w:rFonts w:ascii="Arial" w:eastAsiaTheme="minorHAnsi" w:hAnsi="Arial" w:cs="Arial"/>
                <w:sz w:val="22"/>
                <w:szCs w:val="22"/>
                <w:lang w:eastAsia="en-US"/>
              </w:rPr>
            </w:pPr>
            <w:r w:rsidRPr="00197A5F">
              <w:rPr>
                <w:rFonts w:ascii="Arial" w:eastAsiaTheme="minorHAnsi" w:hAnsi="Arial" w:cs="Arial"/>
                <w:sz w:val="22"/>
                <w:szCs w:val="22"/>
                <w:lang w:eastAsia="en-US"/>
              </w:rPr>
              <w:t xml:space="preserve">The issues associated with the wider development were explored some more, the main problem concerning the percentage of affordable housing in the plans.  The effect on the risk profile of the Ada College project was discussed as were some other options, with both short term and </w:t>
            </w:r>
            <w:proofErr w:type="gramStart"/>
            <w:r w:rsidRPr="00197A5F">
              <w:rPr>
                <w:rFonts w:ascii="Arial" w:eastAsiaTheme="minorHAnsi" w:hAnsi="Arial" w:cs="Arial"/>
                <w:sz w:val="22"/>
                <w:szCs w:val="22"/>
                <w:lang w:eastAsia="en-US"/>
              </w:rPr>
              <w:t>long term</w:t>
            </w:r>
            <w:proofErr w:type="gramEnd"/>
            <w:r w:rsidRPr="00197A5F">
              <w:rPr>
                <w:rFonts w:ascii="Arial" w:eastAsiaTheme="minorHAnsi" w:hAnsi="Arial" w:cs="Arial"/>
                <w:sz w:val="22"/>
                <w:szCs w:val="22"/>
                <w:lang w:eastAsia="en-US"/>
              </w:rPr>
              <w:t xml:space="preserve"> implications.</w:t>
            </w:r>
          </w:p>
          <w:p w:rsidR="00197A5F" w:rsidRPr="00197A5F" w:rsidRDefault="00197A5F" w:rsidP="00197A5F">
            <w:pPr>
              <w:ind w:left="324"/>
              <w:jc w:val="both"/>
              <w:rPr>
                <w:rFonts w:ascii="Arial" w:eastAsiaTheme="minorHAnsi" w:hAnsi="Arial" w:cs="Arial"/>
                <w:sz w:val="22"/>
                <w:szCs w:val="22"/>
                <w:lang w:eastAsia="en-US"/>
              </w:rPr>
            </w:pPr>
          </w:p>
          <w:p w:rsidR="00197A5F" w:rsidRPr="00197A5F" w:rsidRDefault="00197A5F" w:rsidP="00197A5F">
            <w:pPr>
              <w:ind w:left="324"/>
              <w:jc w:val="both"/>
              <w:rPr>
                <w:rFonts w:ascii="Arial" w:eastAsiaTheme="minorHAnsi" w:hAnsi="Arial" w:cs="Arial"/>
                <w:sz w:val="22"/>
                <w:szCs w:val="22"/>
                <w:lang w:eastAsia="en-US"/>
              </w:rPr>
            </w:pPr>
            <w:r w:rsidRPr="00197A5F">
              <w:rPr>
                <w:rFonts w:ascii="Arial" w:eastAsiaTheme="minorHAnsi" w:hAnsi="Arial" w:cs="Arial"/>
                <w:sz w:val="22"/>
                <w:szCs w:val="22"/>
                <w:lang w:eastAsia="en-US"/>
              </w:rPr>
              <w:t>The CEO briefed the Board on the GLA’s involvement and view on the matter.  This led to further discussion including the history of how the current location and project expenditure had been encouraged by various local government bodies.  Suggestions were made that some pressure be brought to bear on these parties to get involved in the situation before the 23 October planning decision.</w:t>
            </w:r>
          </w:p>
          <w:p w:rsidR="00197A5F" w:rsidRPr="00197A5F" w:rsidRDefault="00197A5F" w:rsidP="00197A5F">
            <w:pPr>
              <w:ind w:left="324"/>
              <w:jc w:val="both"/>
              <w:rPr>
                <w:rFonts w:ascii="Arial" w:eastAsiaTheme="minorHAnsi" w:hAnsi="Arial" w:cs="Arial"/>
                <w:sz w:val="22"/>
                <w:szCs w:val="22"/>
                <w:lang w:eastAsia="en-US"/>
              </w:rPr>
            </w:pPr>
          </w:p>
          <w:p w:rsidR="00197A5F" w:rsidRPr="00197A5F" w:rsidRDefault="00197A5F" w:rsidP="00197A5F">
            <w:pPr>
              <w:ind w:left="324"/>
              <w:jc w:val="both"/>
              <w:rPr>
                <w:rFonts w:ascii="Arial" w:eastAsiaTheme="minorHAnsi" w:hAnsi="Arial" w:cs="Arial"/>
                <w:sz w:val="22"/>
                <w:szCs w:val="22"/>
                <w:lang w:eastAsia="en-US"/>
              </w:rPr>
            </w:pPr>
            <w:r w:rsidRPr="00197A5F">
              <w:rPr>
                <w:rFonts w:ascii="Arial" w:eastAsiaTheme="minorHAnsi" w:hAnsi="Arial" w:cs="Arial"/>
                <w:sz w:val="22"/>
                <w:szCs w:val="22"/>
                <w:lang w:eastAsia="en-US"/>
              </w:rPr>
              <w:t>After significant debate it was recognised that a ‘Plan B’ needed to be identified and possibly also a ‘Plan C’.  Concerns were also expressed that further expenditure was questionable without certainty.</w:t>
            </w:r>
          </w:p>
          <w:p w:rsidR="00197A5F" w:rsidRPr="00197A5F" w:rsidRDefault="00197A5F" w:rsidP="00197A5F">
            <w:pPr>
              <w:jc w:val="both"/>
              <w:rPr>
                <w:rFonts w:ascii="Arial" w:eastAsiaTheme="minorHAnsi" w:hAnsi="Arial" w:cs="Arial"/>
                <w:sz w:val="22"/>
                <w:szCs w:val="22"/>
                <w:lang w:eastAsia="en-US"/>
              </w:rPr>
            </w:pPr>
          </w:p>
          <w:p w:rsidR="00197A5F" w:rsidRPr="00197A5F" w:rsidRDefault="00197A5F" w:rsidP="00197A5F">
            <w:pPr>
              <w:ind w:firstLine="324"/>
              <w:jc w:val="both"/>
              <w:rPr>
                <w:rFonts w:ascii="Arial" w:eastAsiaTheme="minorHAnsi" w:hAnsi="Arial" w:cs="Arial"/>
                <w:b/>
                <w:sz w:val="22"/>
                <w:szCs w:val="22"/>
                <w:lang w:eastAsia="en-US"/>
              </w:rPr>
            </w:pPr>
            <w:r w:rsidRPr="00197A5F">
              <w:rPr>
                <w:rFonts w:ascii="Arial" w:eastAsiaTheme="minorHAnsi" w:hAnsi="Arial" w:cs="Arial"/>
                <w:sz w:val="22"/>
                <w:szCs w:val="22"/>
                <w:lang w:eastAsia="en-US"/>
              </w:rPr>
              <w:t xml:space="preserve">The Board </w:t>
            </w:r>
            <w:r w:rsidRPr="00197A5F">
              <w:rPr>
                <w:rFonts w:ascii="Arial" w:eastAsiaTheme="minorHAnsi" w:hAnsi="Arial" w:cs="Arial"/>
                <w:b/>
                <w:sz w:val="22"/>
                <w:szCs w:val="22"/>
                <w:lang w:eastAsia="en-US"/>
              </w:rPr>
              <w:t>NOTED:</w:t>
            </w:r>
          </w:p>
          <w:p w:rsidR="00197A5F" w:rsidRPr="00197A5F" w:rsidRDefault="00197A5F" w:rsidP="00197A5F">
            <w:pPr>
              <w:ind w:left="1134" w:hanging="567"/>
              <w:jc w:val="both"/>
              <w:rPr>
                <w:rFonts w:ascii="Arial" w:eastAsiaTheme="minorHAnsi" w:hAnsi="Arial" w:cs="Arial"/>
                <w:sz w:val="22"/>
                <w:szCs w:val="22"/>
                <w:lang w:eastAsia="en-US"/>
              </w:rPr>
            </w:pPr>
            <w:r w:rsidRPr="00197A5F">
              <w:rPr>
                <w:rFonts w:ascii="Arial" w:eastAsiaTheme="minorHAnsi" w:hAnsi="Arial" w:cs="Arial"/>
                <w:sz w:val="22"/>
                <w:szCs w:val="22"/>
                <w:lang w:eastAsia="en-US"/>
              </w:rPr>
              <w:t>[</w:t>
            </w:r>
            <w:proofErr w:type="spellStart"/>
            <w:r w:rsidRPr="00197A5F">
              <w:rPr>
                <w:rFonts w:ascii="Arial" w:eastAsiaTheme="minorHAnsi" w:hAnsi="Arial" w:cs="Arial"/>
                <w:sz w:val="22"/>
                <w:szCs w:val="22"/>
                <w:lang w:eastAsia="en-US"/>
              </w:rPr>
              <w:t>i</w:t>
            </w:r>
            <w:proofErr w:type="spellEnd"/>
            <w:r w:rsidRPr="00197A5F">
              <w:rPr>
                <w:rFonts w:ascii="Arial" w:eastAsiaTheme="minorHAnsi" w:hAnsi="Arial" w:cs="Arial"/>
                <w:sz w:val="22"/>
                <w:szCs w:val="22"/>
                <w:lang w:eastAsia="en-US"/>
              </w:rPr>
              <w:t>]</w:t>
            </w:r>
            <w:r w:rsidRPr="00197A5F">
              <w:rPr>
                <w:rFonts w:ascii="Arial" w:eastAsiaTheme="minorHAnsi" w:hAnsi="Arial" w:cs="Arial"/>
                <w:sz w:val="22"/>
                <w:szCs w:val="22"/>
                <w:lang w:eastAsia="en-US"/>
              </w:rPr>
              <w:tab/>
              <w:t xml:space="preserve">a key conversation that was to take place the next day and other notable people and organisations that could be approached </w:t>
            </w:r>
          </w:p>
          <w:p w:rsidR="00197A5F" w:rsidRPr="00197A5F" w:rsidRDefault="00197A5F" w:rsidP="00197A5F">
            <w:pPr>
              <w:ind w:left="1134" w:hanging="567"/>
              <w:jc w:val="both"/>
              <w:rPr>
                <w:rFonts w:ascii="Arial" w:eastAsiaTheme="minorHAnsi" w:hAnsi="Arial" w:cs="Arial"/>
                <w:sz w:val="22"/>
                <w:szCs w:val="22"/>
                <w:lang w:eastAsia="en-US"/>
              </w:rPr>
            </w:pPr>
            <w:r w:rsidRPr="00197A5F">
              <w:rPr>
                <w:rFonts w:ascii="Arial" w:eastAsiaTheme="minorHAnsi" w:hAnsi="Arial" w:cs="Arial"/>
                <w:sz w:val="22"/>
                <w:szCs w:val="22"/>
                <w:lang w:eastAsia="en-US"/>
              </w:rPr>
              <w:t>[ii]</w:t>
            </w:r>
            <w:r w:rsidRPr="00197A5F">
              <w:rPr>
                <w:rFonts w:ascii="Arial" w:eastAsiaTheme="minorHAnsi" w:hAnsi="Arial" w:cs="Arial"/>
                <w:sz w:val="22"/>
                <w:szCs w:val="22"/>
                <w:lang w:eastAsia="en-US"/>
              </w:rPr>
              <w:tab/>
              <w:t>that the Chair and Rod Aldridge would discuss possible pathways and approaches</w:t>
            </w:r>
          </w:p>
          <w:p w:rsidR="00197A5F" w:rsidRPr="00197A5F" w:rsidRDefault="00197A5F" w:rsidP="00197A5F">
            <w:pPr>
              <w:ind w:left="1134" w:hanging="567"/>
              <w:jc w:val="both"/>
              <w:rPr>
                <w:rFonts w:ascii="Arial" w:eastAsiaTheme="minorHAnsi" w:hAnsi="Arial" w:cs="Arial"/>
                <w:sz w:val="22"/>
                <w:szCs w:val="22"/>
                <w:lang w:eastAsia="en-US"/>
              </w:rPr>
            </w:pPr>
          </w:p>
          <w:p w:rsidR="00197A5F" w:rsidRPr="00197A5F" w:rsidRDefault="00197A5F" w:rsidP="00197A5F">
            <w:pPr>
              <w:numPr>
                <w:ilvl w:val="0"/>
                <w:numId w:val="41"/>
              </w:numPr>
              <w:ind w:left="426" w:hanging="426"/>
              <w:contextualSpacing/>
              <w:jc w:val="both"/>
              <w:rPr>
                <w:rFonts w:ascii="Arial" w:eastAsiaTheme="minorHAnsi" w:hAnsi="Arial" w:cs="Arial"/>
                <w:sz w:val="22"/>
                <w:szCs w:val="22"/>
                <w:lang w:eastAsia="en-US"/>
              </w:rPr>
            </w:pPr>
            <w:r w:rsidRPr="00197A5F">
              <w:rPr>
                <w:rFonts w:ascii="Arial" w:eastAsiaTheme="minorHAnsi" w:hAnsi="Arial" w:cs="Arial"/>
                <w:i/>
                <w:sz w:val="22"/>
                <w:szCs w:val="22"/>
                <w:lang w:eastAsia="en-US"/>
              </w:rPr>
              <w:t>Contractors</w:t>
            </w:r>
            <w:r w:rsidRPr="00197A5F">
              <w:rPr>
                <w:rFonts w:ascii="Arial" w:eastAsiaTheme="minorHAnsi" w:hAnsi="Arial" w:cs="Arial"/>
                <w:sz w:val="22"/>
                <w:szCs w:val="22"/>
                <w:lang w:eastAsia="en-US"/>
              </w:rPr>
              <w:t xml:space="preserve"> – The COO explained some of the latest developments, including that 2 tenders had been received.  It was noted that any contractual arrangement would be subject to obtaining planning consent.</w:t>
            </w:r>
          </w:p>
          <w:p w:rsidR="00197A5F" w:rsidRPr="00197A5F" w:rsidRDefault="00197A5F" w:rsidP="00197A5F">
            <w:pPr>
              <w:ind w:left="466" w:hanging="40"/>
              <w:jc w:val="both"/>
              <w:rPr>
                <w:rFonts w:ascii="Arial" w:eastAsiaTheme="minorHAnsi" w:hAnsi="Arial" w:cs="Arial"/>
                <w:sz w:val="22"/>
                <w:szCs w:val="22"/>
                <w:lang w:eastAsia="en-US"/>
              </w:rPr>
            </w:pPr>
            <w:r w:rsidRPr="00197A5F">
              <w:rPr>
                <w:rFonts w:ascii="Arial" w:eastAsiaTheme="minorHAnsi" w:hAnsi="Arial" w:cs="Arial"/>
                <w:sz w:val="22"/>
                <w:szCs w:val="22"/>
                <w:lang w:eastAsia="en-US"/>
              </w:rPr>
              <w:lastRenderedPageBreak/>
              <w:t>Some discussion followed on the costs and timescales involved.  The Board then:</w:t>
            </w:r>
          </w:p>
          <w:p w:rsidR="00197A5F" w:rsidRPr="00197A5F" w:rsidRDefault="00197A5F" w:rsidP="00197A5F">
            <w:pPr>
              <w:ind w:left="1134" w:hanging="380"/>
              <w:jc w:val="both"/>
              <w:rPr>
                <w:rFonts w:ascii="Arial" w:eastAsiaTheme="minorHAnsi" w:hAnsi="Arial" w:cs="Arial"/>
                <w:sz w:val="22"/>
                <w:szCs w:val="22"/>
                <w:lang w:eastAsia="en-US"/>
              </w:rPr>
            </w:pPr>
            <w:r w:rsidRPr="00197A5F">
              <w:rPr>
                <w:rFonts w:ascii="Arial" w:eastAsiaTheme="minorHAnsi" w:hAnsi="Arial" w:cs="Arial"/>
                <w:sz w:val="22"/>
                <w:szCs w:val="22"/>
                <w:lang w:eastAsia="en-US"/>
              </w:rPr>
              <w:t>[</w:t>
            </w:r>
            <w:proofErr w:type="spellStart"/>
            <w:r w:rsidRPr="00197A5F">
              <w:rPr>
                <w:rFonts w:ascii="Arial" w:eastAsiaTheme="minorHAnsi" w:hAnsi="Arial" w:cs="Arial"/>
                <w:sz w:val="22"/>
                <w:szCs w:val="22"/>
                <w:lang w:eastAsia="en-US"/>
              </w:rPr>
              <w:t>i</w:t>
            </w:r>
            <w:proofErr w:type="spellEnd"/>
            <w:r w:rsidRPr="00197A5F">
              <w:rPr>
                <w:rFonts w:ascii="Arial" w:eastAsiaTheme="minorHAnsi" w:hAnsi="Arial" w:cs="Arial"/>
                <w:sz w:val="22"/>
                <w:szCs w:val="22"/>
                <w:lang w:eastAsia="en-US"/>
              </w:rPr>
              <w:t>]</w:t>
            </w:r>
            <w:r w:rsidRPr="00197A5F">
              <w:rPr>
                <w:rFonts w:ascii="Arial" w:eastAsiaTheme="minorHAnsi" w:hAnsi="Arial" w:cs="Arial"/>
                <w:sz w:val="22"/>
                <w:szCs w:val="22"/>
                <w:lang w:eastAsia="en-US"/>
              </w:rPr>
              <w:tab/>
            </w:r>
            <w:r w:rsidRPr="00197A5F">
              <w:rPr>
                <w:rFonts w:ascii="Arial" w:eastAsiaTheme="minorHAnsi" w:hAnsi="Arial" w:cs="Arial"/>
                <w:b/>
                <w:sz w:val="22"/>
                <w:szCs w:val="22"/>
                <w:lang w:eastAsia="en-US"/>
              </w:rPr>
              <w:t xml:space="preserve">AGREED </w:t>
            </w:r>
            <w:r w:rsidRPr="00197A5F">
              <w:rPr>
                <w:rFonts w:ascii="Arial" w:eastAsiaTheme="minorHAnsi" w:hAnsi="Arial" w:cs="Arial"/>
                <w:sz w:val="22"/>
                <w:szCs w:val="22"/>
                <w:lang w:eastAsia="en-US"/>
              </w:rPr>
              <w:t>to delegate a final decision to a sub-group of the Chair, Vice Chair and Kym Andrews and noted that the COO would update them.</w:t>
            </w:r>
          </w:p>
          <w:p w:rsidR="00197A5F" w:rsidRPr="00197A5F" w:rsidRDefault="00197A5F" w:rsidP="00197A5F">
            <w:pPr>
              <w:ind w:left="1134" w:hanging="425"/>
              <w:jc w:val="both"/>
              <w:rPr>
                <w:rFonts w:ascii="Arial" w:eastAsiaTheme="minorHAnsi" w:hAnsi="Arial" w:cs="Arial"/>
                <w:sz w:val="22"/>
                <w:szCs w:val="22"/>
                <w:lang w:eastAsia="en-US"/>
              </w:rPr>
            </w:pPr>
            <w:r w:rsidRPr="00197A5F">
              <w:rPr>
                <w:rFonts w:ascii="Arial" w:eastAsiaTheme="minorHAnsi" w:hAnsi="Arial" w:cs="Arial"/>
                <w:sz w:val="22"/>
                <w:szCs w:val="22"/>
                <w:lang w:eastAsia="en-US"/>
              </w:rPr>
              <w:t>[ii]</w:t>
            </w:r>
            <w:r w:rsidRPr="00197A5F">
              <w:rPr>
                <w:rFonts w:ascii="Arial" w:eastAsiaTheme="minorHAnsi" w:hAnsi="Arial" w:cs="Arial"/>
                <w:sz w:val="22"/>
                <w:szCs w:val="22"/>
                <w:lang w:eastAsia="en-US"/>
              </w:rPr>
              <w:tab/>
            </w:r>
            <w:r w:rsidRPr="00197A5F">
              <w:rPr>
                <w:rFonts w:ascii="Arial" w:eastAsiaTheme="minorHAnsi" w:hAnsi="Arial" w:cs="Arial"/>
                <w:b/>
                <w:sz w:val="22"/>
                <w:szCs w:val="22"/>
                <w:lang w:eastAsia="en-US"/>
              </w:rPr>
              <w:t>NOTED</w:t>
            </w:r>
            <w:r w:rsidRPr="00197A5F">
              <w:rPr>
                <w:rFonts w:ascii="Arial" w:eastAsiaTheme="minorHAnsi" w:hAnsi="Arial" w:cs="Arial"/>
                <w:sz w:val="22"/>
                <w:szCs w:val="22"/>
                <w:lang w:eastAsia="en-US"/>
              </w:rPr>
              <w:t xml:space="preserve"> the programme Risk Register</w:t>
            </w:r>
            <w:r w:rsidRPr="00197A5F">
              <w:rPr>
                <w:rFonts w:ascii="Arial" w:eastAsiaTheme="minorHAnsi" w:hAnsi="Arial" w:cs="Arial"/>
                <w:sz w:val="22"/>
                <w:szCs w:val="22"/>
                <w:lang w:eastAsia="en-US"/>
              </w:rPr>
              <w:tab/>
            </w:r>
          </w:p>
          <w:p w:rsidR="00197A5F" w:rsidRDefault="00197A5F" w:rsidP="00197A5F">
            <w:pPr>
              <w:jc w:val="both"/>
              <w:rPr>
                <w:rFonts w:ascii="Arial" w:hAnsi="Arial" w:cs="Arial"/>
                <w:b/>
                <w:sz w:val="22"/>
                <w:szCs w:val="22"/>
              </w:rPr>
            </w:pPr>
          </w:p>
          <w:p w:rsidR="005927E8" w:rsidRDefault="005927E8" w:rsidP="005B661E">
            <w:pPr>
              <w:ind w:left="324"/>
              <w:jc w:val="both"/>
              <w:rPr>
                <w:rFonts w:ascii="Arial" w:hAnsi="Arial" w:cs="Arial"/>
                <w:b/>
                <w:sz w:val="22"/>
                <w:szCs w:val="22"/>
              </w:rPr>
            </w:pPr>
          </w:p>
        </w:tc>
        <w:tc>
          <w:tcPr>
            <w:tcW w:w="1001" w:type="dxa"/>
          </w:tcPr>
          <w:p w:rsidR="005927E8" w:rsidRDefault="005927E8" w:rsidP="002D0953">
            <w:pPr>
              <w:jc w:val="both"/>
              <w:rPr>
                <w:rFonts w:ascii="Arial" w:hAnsi="Arial" w:cs="Arial"/>
                <w:b/>
                <w:sz w:val="20"/>
                <w:szCs w:val="20"/>
              </w:rPr>
            </w:pPr>
          </w:p>
          <w:p w:rsidR="00AC656C" w:rsidRDefault="00AC656C" w:rsidP="002D0953">
            <w:pPr>
              <w:jc w:val="both"/>
              <w:rPr>
                <w:rFonts w:ascii="Arial" w:hAnsi="Arial" w:cs="Arial"/>
                <w:b/>
                <w:sz w:val="20"/>
                <w:szCs w:val="20"/>
              </w:rPr>
            </w:pPr>
          </w:p>
          <w:p w:rsidR="00AC656C" w:rsidRDefault="00AC656C" w:rsidP="002D0953">
            <w:pPr>
              <w:jc w:val="both"/>
              <w:rPr>
                <w:rFonts w:ascii="Arial" w:hAnsi="Arial" w:cs="Arial"/>
                <w:b/>
                <w:sz w:val="20"/>
                <w:szCs w:val="20"/>
              </w:rPr>
            </w:pPr>
          </w:p>
          <w:p w:rsidR="00197A5F" w:rsidRDefault="00197A5F" w:rsidP="002D0953">
            <w:pPr>
              <w:jc w:val="both"/>
              <w:rPr>
                <w:rFonts w:ascii="Arial" w:hAnsi="Arial" w:cs="Arial"/>
                <w:b/>
                <w:sz w:val="20"/>
                <w:szCs w:val="20"/>
              </w:rPr>
            </w:pPr>
          </w:p>
          <w:p w:rsidR="00197A5F" w:rsidRDefault="00197A5F" w:rsidP="002D0953">
            <w:pPr>
              <w:jc w:val="both"/>
              <w:rPr>
                <w:rFonts w:ascii="Arial" w:hAnsi="Arial" w:cs="Arial"/>
                <w:b/>
                <w:sz w:val="20"/>
                <w:szCs w:val="20"/>
              </w:rPr>
            </w:pPr>
          </w:p>
          <w:p w:rsidR="00197A5F" w:rsidRDefault="00197A5F" w:rsidP="002D0953">
            <w:pPr>
              <w:jc w:val="both"/>
              <w:rPr>
                <w:rFonts w:ascii="Arial" w:hAnsi="Arial" w:cs="Arial"/>
                <w:b/>
                <w:sz w:val="20"/>
                <w:szCs w:val="20"/>
              </w:rPr>
            </w:pPr>
          </w:p>
          <w:p w:rsidR="00197A5F" w:rsidRDefault="00197A5F" w:rsidP="002D0953">
            <w:pPr>
              <w:jc w:val="both"/>
              <w:rPr>
                <w:rFonts w:ascii="Arial" w:hAnsi="Arial" w:cs="Arial"/>
                <w:b/>
                <w:sz w:val="20"/>
                <w:szCs w:val="20"/>
              </w:rPr>
            </w:pPr>
          </w:p>
          <w:p w:rsidR="00197A5F" w:rsidRDefault="00197A5F" w:rsidP="002D0953">
            <w:pPr>
              <w:jc w:val="both"/>
              <w:rPr>
                <w:rFonts w:ascii="Arial" w:hAnsi="Arial" w:cs="Arial"/>
                <w:b/>
                <w:sz w:val="20"/>
                <w:szCs w:val="20"/>
              </w:rPr>
            </w:pPr>
          </w:p>
          <w:p w:rsidR="00197A5F" w:rsidRDefault="00197A5F" w:rsidP="002D0953">
            <w:pPr>
              <w:jc w:val="both"/>
              <w:rPr>
                <w:rFonts w:ascii="Arial" w:hAnsi="Arial" w:cs="Arial"/>
                <w:b/>
                <w:sz w:val="20"/>
                <w:szCs w:val="20"/>
              </w:rPr>
            </w:pPr>
          </w:p>
          <w:p w:rsidR="00197A5F" w:rsidRDefault="00197A5F" w:rsidP="002D0953">
            <w:pPr>
              <w:jc w:val="both"/>
              <w:rPr>
                <w:rFonts w:ascii="Arial" w:hAnsi="Arial" w:cs="Arial"/>
                <w:b/>
                <w:sz w:val="20"/>
                <w:szCs w:val="20"/>
              </w:rPr>
            </w:pPr>
          </w:p>
          <w:p w:rsidR="00197A5F" w:rsidRDefault="00197A5F" w:rsidP="002D0953">
            <w:pPr>
              <w:jc w:val="both"/>
              <w:rPr>
                <w:rFonts w:ascii="Arial" w:hAnsi="Arial" w:cs="Arial"/>
                <w:b/>
                <w:sz w:val="20"/>
                <w:szCs w:val="20"/>
              </w:rPr>
            </w:pPr>
          </w:p>
          <w:p w:rsidR="00197A5F" w:rsidRDefault="00197A5F" w:rsidP="002D0953">
            <w:pPr>
              <w:jc w:val="both"/>
              <w:rPr>
                <w:rFonts w:ascii="Arial" w:hAnsi="Arial" w:cs="Arial"/>
                <w:b/>
                <w:sz w:val="20"/>
                <w:szCs w:val="20"/>
              </w:rPr>
            </w:pPr>
          </w:p>
          <w:p w:rsidR="00197A5F" w:rsidRDefault="00197A5F" w:rsidP="002D0953">
            <w:pPr>
              <w:jc w:val="both"/>
              <w:rPr>
                <w:rFonts w:ascii="Arial" w:hAnsi="Arial" w:cs="Arial"/>
                <w:b/>
                <w:sz w:val="20"/>
                <w:szCs w:val="20"/>
              </w:rPr>
            </w:pPr>
          </w:p>
          <w:p w:rsidR="00197A5F" w:rsidRDefault="00197A5F" w:rsidP="002D0953">
            <w:pPr>
              <w:jc w:val="both"/>
              <w:rPr>
                <w:rFonts w:ascii="Arial" w:hAnsi="Arial" w:cs="Arial"/>
                <w:b/>
                <w:sz w:val="20"/>
                <w:szCs w:val="20"/>
              </w:rPr>
            </w:pPr>
          </w:p>
          <w:p w:rsidR="00197A5F" w:rsidRDefault="00197A5F" w:rsidP="002D0953">
            <w:pPr>
              <w:jc w:val="both"/>
              <w:rPr>
                <w:rFonts w:ascii="Arial" w:hAnsi="Arial" w:cs="Arial"/>
                <w:b/>
                <w:sz w:val="20"/>
                <w:szCs w:val="20"/>
              </w:rPr>
            </w:pPr>
          </w:p>
          <w:p w:rsidR="00197A5F" w:rsidRDefault="00197A5F" w:rsidP="002D0953">
            <w:pPr>
              <w:jc w:val="both"/>
              <w:rPr>
                <w:rFonts w:ascii="Arial" w:hAnsi="Arial" w:cs="Arial"/>
                <w:b/>
                <w:sz w:val="20"/>
                <w:szCs w:val="20"/>
              </w:rPr>
            </w:pPr>
          </w:p>
          <w:p w:rsidR="00197A5F" w:rsidRDefault="00197A5F" w:rsidP="002D0953">
            <w:pPr>
              <w:jc w:val="both"/>
              <w:rPr>
                <w:rFonts w:ascii="Arial" w:hAnsi="Arial" w:cs="Arial"/>
                <w:b/>
                <w:sz w:val="20"/>
                <w:szCs w:val="20"/>
              </w:rPr>
            </w:pPr>
          </w:p>
          <w:p w:rsidR="00197A5F" w:rsidRDefault="00197A5F" w:rsidP="002D0953">
            <w:pPr>
              <w:jc w:val="both"/>
              <w:rPr>
                <w:rFonts w:ascii="Arial" w:hAnsi="Arial" w:cs="Arial"/>
                <w:b/>
                <w:sz w:val="20"/>
                <w:szCs w:val="20"/>
              </w:rPr>
            </w:pPr>
          </w:p>
          <w:p w:rsidR="00197A5F" w:rsidRDefault="00197A5F" w:rsidP="002D0953">
            <w:pPr>
              <w:jc w:val="both"/>
              <w:rPr>
                <w:rFonts w:ascii="Arial" w:hAnsi="Arial" w:cs="Arial"/>
                <w:b/>
                <w:sz w:val="20"/>
                <w:szCs w:val="20"/>
              </w:rPr>
            </w:pPr>
          </w:p>
          <w:p w:rsidR="00197A5F" w:rsidRDefault="00197A5F" w:rsidP="002D0953">
            <w:pPr>
              <w:jc w:val="both"/>
              <w:rPr>
                <w:rFonts w:ascii="Arial" w:hAnsi="Arial" w:cs="Arial"/>
                <w:b/>
                <w:sz w:val="20"/>
                <w:szCs w:val="20"/>
              </w:rPr>
            </w:pPr>
          </w:p>
          <w:p w:rsidR="00197A5F" w:rsidRDefault="00197A5F" w:rsidP="002D0953">
            <w:pPr>
              <w:jc w:val="both"/>
              <w:rPr>
                <w:rFonts w:ascii="Arial" w:hAnsi="Arial" w:cs="Arial"/>
                <w:b/>
                <w:sz w:val="20"/>
                <w:szCs w:val="20"/>
              </w:rPr>
            </w:pPr>
          </w:p>
          <w:p w:rsidR="00197A5F" w:rsidRDefault="00197A5F" w:rsidP="002D0953">
            <w:pPr>
              <w:jc w:val="both"/>
              <w:rPr>
                <w:rFonts w:ascii="Arial" w:hAnsi="Arial" w:cs="Arial"/>
                <w:b/>
                <w:sz w:val="20"/>
                <w:szCs w:val="20"/>
              </w:rPr>
            </w:pPr>
          </w:p>
          <w:p w:rsidR="00197A5F" w:rsidRDefault="00197A5F" w:rsidP="002D0953">
            <w:pPr>
              <w:jc w:val="both"/>
              <w:rPr>
                <w:rFonts w:ascii="Arial" w:hAnsi="Arial" w:cs="Arial"/>
                <w:b/>
                <w:sz w:val="20"/>
                <w:szCs w:val="20"/>
              </w:rPr>
            </w:pPr>
          </w:p>
          <w:p w:rsidR="00197A5F" w:rsidRDefault="00197A5F" w:rsidP="002D0953">
            <w:pPr>
              <w:jc w:val="both"/>
              <w:rPr>
                <w:rFonts w:ascii="Arial" w:hAnsi="Arial" w:cs="Arial"/>
                <w:b/>
                <w:sz w:val="20"/>
                <w:szCs w:val="20"/>
              </w:rPr>
            </w:pPr>
          </w:p>
          <w:p w:rsidR="00197A5F" w:rsidRDefault="00197A5F" w:rsidP="002D0953">
            <w:pPr>
              <w:jc w:val="both"/>
              <w:rPr>
                <w:rFonts w:ascii="Arial" w:hAnsi="Arial" w:cs="Arial"/>
                <w:b/>
                <w:sz w:val="20"/>
                <w:szCs w:val="20"/>
              </w:rPr>
            </w:pPr>
          </w:p>
          <w:p w:rsidR="00197A5F" w:rsidRDefault="00197A5F" w:rsidP="002D0953">
            <w:pPr>
              <w:jc w:val="both"/>
              <w:rPr>
                <w:rFonts w:ascii="Arial" w:hAnsi="Arial" w:cs="Arial"/>
                <w:b/>
                <w:sz w:val="20"/>
                <w:szCs w:val="20"/>
              </w:rPr>
            </w:pPr>
          </w:p>
          <w:p w:rsidR="00197A5F" w:rsidRDefault="00197A5F" w:rsidP="002D0953">
            <w:pPr>
              <w:jc w:val="both"/>
              <w:rPr>
                <w:rFonts w:ascii="Arial" w:hAnsi="Arial" w:cs="Arial"/>
                <w:b/>
                <w:sz w:val="20"/>
                <w:szCs w:val="20"/>
              </w:rPr>
            </w:pPr>
          </w:p>
          <w:p w:rsidR="00197A5F" w:rsidRDefault="00197A5F" w:rsidP="002D0953">
            <w:pPr>
              <w:jc w:val="both"/>
              <w:rPr>
                <w:rFonts w:ascii="Arial" w:hAnsi="Arial" w:cs="Arial"/>
                <w:b/>
                <w:sz w:val="20"/>
                <w:szCs w:val="20"/>
              </w:rPr>
            </w:pPr>
          </w:p>
          <w:p w:rsidR="00197A5F" w:rsidRDefault="00197A5F" w:rsidP="002D0953">
            <w:pPr>
              <w:jc w:val="both"/>
              <w:rPr>
                <w:rFonts w:ascii="Arial" w:hAnsi="Arial" w:cs="Arial"/>
                <w:b/>
                <w:sz w:val="20"/>
                <w:szCs w:val="20"/>
              </w:rPr>
            </w:pPr>
          </w:p>
          <w:p w:rsidR="00197A5F" w:rsidRDefault="00197A5F" w:rsidP="002D0953">
            <w:pPr>
              <w:jc w:val="both"/>
              <w:rPr>
                <w:rFonts w:ascii="Arial" w:hAnsi="Arial" w:cs="Arial"/>
                <w:b/>
                <w:sz w:val="20"/>
                <w:szCs w:val="20"/>
              </w:rPr>
            </w:pPr>
            <w:r>
              <w:rPr>
                <w:rFonts w:ascii="Arial" w:hAnsi="Arial" w:cs="Arial"/>
                <w:b/>
                <w:sz w:val="20"/>
                <w:szCs w:val="20"/>
              </w:rPr>
              <w:t>TI/RA</w:t>
            </w:r>
          </w:p>
          <w:p w:rsidR="00197A5F" w:rsidRDefault="00197A5F" w:rsidP="002D0953">
            <w:pPr>
              <w:jc w:val="both"/>
              <w:rPr>
                <w:rFonts w:ascii="Arial" w:hAnsi="Arial" w:cs="Arial"/>
                <w:b/>
                <w:sz w:val="20"/>
                <w:szCs w:val="20"/>
              </w:rPr>
            </w:pPr>
          </w:p>
          <w:p w:rsidR="00197A5F" w:rsidRDefault="00197A5F" w:rsidP="002D0953">
            <w:pPr>
              <w:jc w:val="both"/>
              <w:rPr>
                <w:rFonts w:ascii="Arial" w:hAnsi="Arial" w:cs="Arial"/>
                <w:b/>
                <w:sz w:val="20"/>
                <w:szCs w:val="20"/>
              </w:rPr>
            </w:pPr>
          </w:p>
          <w:p w:rsidR="00197A5F" w:rsidRDefault="00197A5F" w:rsidP="002D0953">
            <w:pPr>
              <w:jc w:val="both"/>
              <w:rPr>
                <w:rFonts w:ascii="Arial" w:hAnsi="Arial" w:cs="Arial"/>
                <w:b/>
                <w:sz w:val="20"/>
                <w:szCs w:val="20"/>
              </w:rPr>
            </w:pPr>
          </w:p>
          <w:p w:rsidR="00197A5F" w:rsidRDefault="00197A5F" w:rsidP="002D0953">
            <w:pPr>
              <w:jc w:val="both"/>
              <w:rPr>
                <w:rFonts w:ascii="Arial" w:hAnsi="Arial" w:cs="Arial"/>
                <w:b/>
                <w:sz w:val="20"/>
                <w:szCs w:val="20"/>
              </w:rPr>
            </w:pPr>
          </w:p>
          <w:p w:rsidR="00197A5F" w:rsidRDefault="00197A5F" w:rsidP="002D0953">
            <w:pPr>
              <w:jc w:val="both"/>
              <w:rPr>
                <w:rFonts w:ascii="Arial" w:hAnsi="Arial" w:cs="Arial"/>
                <w:b/>
                <w:sz w:val="20"/>
                <w:szCs w:val="20"/>
              </w:rPr>
            </w:pPr>
          </w:p>
          <w:p w:rsidR="00197A5F" w:rsidRDefault="00197A5F" w:rsidP="002D0953">
            <w:pPr>
              <w:jc w:val="both"/>
              <w:rPr>
                <w:rFonts w:ascii="Arial" w:hAnsi="Arial" w:cs="Arial"/>
                <w:b/>
                <w:sz w:val="20"/>
                <w:szCs w:val="20"/>
              </w:rPr>
            </w:pPr>
          </w:p>
          <w:p w:rsidR="00197A5F" w:rsidRDefault="00197A5F" w:rsidP="002D0953">
            <w:pPr>
              <w:jc w:val="both"/>
              <w:rPr>
                <w:rFonts w:ascii="Arial" w:hAnsi="Arial" w:cs="Arial"/>
                <w:b/>
                <w:sz w:val="20"/>
                <w:szCs w:val="20"/>
              </w:rPr>
            </w:pPr>
          </w:p>
          <w:p w:rsidR="00197A5F" w:rsidRDefault="00197A5F" w:rsidP="002D0953">
            <w:pPr>
              <w:jc w:val="both"/>
              <w:rPr>
                <w:rFonts w:ascii="Arial" w:hAnsi="Arial" w:cs="Arial"/>
                <w:b/>
                <w:sz w:val="20"/>
                <w:szCs w:val="20"/>
              </w:rPr>
            </w:pPr>
          </w:p>
          <w:p w:rsidR="00197A5F" w:rsidRDefault="00197A5F" w:rsidP="002D0953">
            <w:pPr>
              <w:jc w:val="both"/>
              <w:rPr>
                <w:rFonts w:ascii="Arial" w:hAnsi="Arial" w:cs="Arial"/>
                <w:b/>
                <w:sz w:val="20"/>
                <w:szCs w:val="20"/>
              </w:rPr>
            </w:pPr>
          </w:p>
          <w:p w:rsidR="00197A5F" w:rsidRDefault="00197A5F" w:rsidP="002D0953">
            <w:pPr>
              <w:jc w:val="both"/>
              <w:rPr>
                <w:rFonts w:ascii="Arial" w:hAnsi="Arial" w:cs="Arial"/>
                <w:b/>
                <w:sz w:val="20"/>
                <w:szCs w:val="20"/>
              </w:rPr>
            </w:pPr>
            <w:r>
              <w:rPr>
                <w:rFonts w:ascii="Arial" w:hAnsi="Arial" w:cs="Arial"/>
                <w:b/>
                <w:sz w:val="20"/>
                <w:szCs w:val="20"/>
              </w:rPr>
              <w:t>TF</w:t>
            </w:r>
          </w:p>
          <w:p w:rsidR="00197A5F" w:rsidRDefault="00197A5F" w:rsidP="002D0953">
            <w:pPr>
              <w:jc w:val="both"/>
              <w:rPr>
                <w:rFonts w:ascii="Arial" w:hAnsi="Arial" w:cs="Arial"/>
                <w:b/>
                <w:sz w:val="20"/>
                <w:szCs w:val="20"/>
              </w:rPr>
            </w:pPr>
          </w:p>
        </w:tc>
      </w:tr>
      <w:tr w:rsidR="005927E8" w:rsidRPr="007B5D08" w:rsidTr="009C2746">
        <w:tc>
          <w:tcPr>
            <w:tcW w:w="781" w:type="dxa"/>
          </w:tcPr>
          <w:p w:rsidR="005927E8" w:rsidRDefault="00A5558E" w:rsidP="003A6E85">
            <w:pPr>
              <w:jc w:val="center"/>
              <w:rPr>
                <w:rFonts w:ascii="Arial" w:hAnsi="Arial" w:cs="Arial"/>
                <w:b/>
                <w:sz w:val="22"/>
                <w:szCs w:val="22"/>
              </w:rPr>
            </w:pPr>
            <w:r>
              <w:rPr>
                <w:rFonts w:ascii="Arial" w:hAnsi="Arial" w:cs="Arial"/>
                <w:b/>
                <w:sz w:val="22"/>
                <w:szCs w:val="22"/>
              </w:rPr>
              <w:lastRenderedPageBreak/>
              <w:t>17/</w:t>
            </w:r>
            <w:r w:rsidR="005B661E">
              <w:rPr>
                <w:rFonts w:ascii="Arial" w:hAnsi="Arial" w:cs="Arial"/>
                <w:b/>
                <w:sz w:val="22"/>
                <w:szCs w:val="22"/>
              </w:rPr>
              <w:t>58</w:t>
            </w:r>
          </w:p>
        </w:tc>
        <w:tc>
          <w:tcPr>
            <w:tcW w:w="8355" w:type="dxa"/>
          </w:tcPr>
          <w:p w:rsidR="005927E8" w:rsidRPr="00A5558E" w:rsidRDefault="00B632DF" w:rsidP="005927E8">
            <w:pPr>
              <w:ind w:left="331" w:hanging="331"/>
              <w:rPr>
                <w:rFonts w:ascii="Arial" w:hAnsi="Arial" w:cs="Arial"/>
                <w:b/>
                <w:bCs/>
                <w:color w:val="555555"/>
                <w:sz w:val="22"/>
                <w:szCs w:val="22"/>
              </w:rPr>
            </w:pPr>
            <w:r>
              <w:rPr>
                <w:rFonts w:ascii="Arial" w:hAnsi="Arial" w:cs="Arial"/>
                <w:b/>
                <w:sz w:val="22"/>
                <w:szCs w:val="22"/>
              </w:rPr>
              <w:t xml:space="preserve">CHIEF </w:t>
            </w:r>
            <w:r w:rsidR="00A5558E" w:rsidRPr="00A5558E">
              <w:rPr>
                <w:rFonts w:ascii="Arial" w:hAnsi="Arial" w:cs="Arial"/>
                <w:b/>
                <w:sz w:val="22"/>
                <w:szCs w:val="22"/>
              </w:rPr>
              <w:t>EXECUTIVE’S REPORT</w:t>
            </w:r>
            <w:r w:rsidR="00A5558E" w:rsidRPr="00A5558E">
              <w:rPr>
                <w:rFonts w:ascii="Arial" w:hAnsi="Arial" w:cs="Arial"/>
                <w:b/>
                <w:bCs/>
                <w:color w:val="555555"/>
                <w:sz w:val="22"/>
                <w:szCs w:val="22"/>
              </w:rPr>
              <w:t xml:space="preserve"> </w:t>
            </w:r>
          </w:p>
          <w:p w:rsidR="005927E8" w:rsidRDefault="005927E8" w:rsidP="00015692">
            <w:pPr>
              <w:rPr>
                <w:rFonts w:ascii="Arial" w:hAnsi="Arial" w:cs="Arial"/>
                <w:b/>
                <w:sz w:val="22"/>
                <w:szCs w:val="22"/>
              </w:rPr>
            </w:pPr>
          </w:p>
          <w:p w:rsidR="00197A5F" w:rsidRPr="00197A5F" w:rsidRDefault="00197A5F" w:rsidP="00197A5F">
            <w:pPr>
              <w:ind w:left="34"/>
              <w:jc w:val="both"/>
              <w:rPr>
                <w:rFonts w:ascii="Arial" w:eastAsiaTheme="minorHAnsi" w:hAnsi="Arial" w:cs="Arial"/>
                <w:sz w:val="22"/>
                <w:szCs w:val="22"/>
                <w:lang w:eastAsia="en-US"/>
              </w:rPr>
            </w:pPr>
            <w:r w:rsidRPr="00197A5F">
              <w:rPr>
                <w:rFonts w:ascii="Arial" w:eastAsiaTheme="minorHAnsi" w:hAnsi="Arial" w:cs="Arial"/>
                <w:sz w:val="22"/>
                <w:szCs w:val="22"/>
                <w:lang w:eastAsia="en-US"/>
              </w:rPr>
              <w:t>The CEO reported that he had nothing to add to the information and items already presented.</w:t>
            </w:r>
          </w:p>
          <w:p w:rsidR="00197A5F" w:rsidRPr="00197A5F" w:rsidRDefault="00197A5F" w:rsidP="00197A5F">
            <w:pPr>
              <w:ind w:left="34"/>
              <w:jc w:val="both"/>
              <w:rPr>
                <w:rFonts w:ascii="Arial" w:eastAsiaTheme="minorHAnsi" w:hAnsi="Arial" w:cs="Arial"/>
                <w:sz w:val="22"/>
                <w:szCs w:val="22"/>
                <w:lang w:eastAsia="en-US"/>
              </w:rPr>
            </w:pPr>
          </w:p>
          <w:p w:rsidR="00197A5F" w:rsidRPr="00197A5F" w:rsidRDefault="00197A5F" w:rsidP="00197A5F">
            <w:pPr>
              <w:ind w:firstLine="34"/>
              <w:jc w:val="both"/>
              <w:rPr>
                <w:rFonts w:ascii="Arial" w:eastAsiaTheme="minorHAnsi" w:hAnsi="Arial" w:cs="Arial"/>
                <w:sz w:val="22"/>
                <w:szCs w:val="22"/>
                <w:lang w:eastAsia="en-US"/>
              </w:rPr>
            </w:pPr>
            <w:r w:rsidRPr="00197A5F">
              <w:rPr>
                <w:rFonts w:ascii="Arial" w:eastAsiaTheme="minorHAnsi" w:hAnsi="Arial" w:cs="Arial"/>
                <w:sz w:val="22"/>
                <w:szCs w:val="22"/>
                <w:lang w:eastAsia="en-US"/>
              </w:rPr>
              <w:t>Responding to a question on the use of PR and general awareness of the college, the CEO described current activities and the work of the new External Relations Manager.</w:t>
            </w:r>
          </w:p>
          <w:p w:rsidR="00197A5F" w:rsidRPr="00197A5F" w:rsidRDefault="00197A5F" w:rsidP="00197A5F">
            <w:pPr>
              <w:ind w:firstLine="34"/>
              <w:jc w:val="both"/>
              <w:rPr>
                <w:rFonts w:ascii="Arial" w:eastAsiaTheme="minorHAnsi" w:hAnsi="Arial" w:cs="Arial"/>
                <w:sz w:val="22"/>
                <w:szCs w:val="22"/>
                <w:lang w:eastAsia="en-US"/>
              </w:rPr>
            </w:pPr>
          </w:p>
          <w:p w:rsidR="00D5314A" w:rsidRDefault="00D5314A" w:rsidP="00D5314A">
            <w:pPr>
              <w:jc w:val="both"/>
              <w:rPr>
                <w:rFonts w:ascii="Arial" w:hAnsi="Arial" w:cs="Arial"/>
                <w:b/>
                <w:sz w:val="22"/>
                <w:szCs w:val="22"/>
              </w:rPr>
            </w:pPr>
          </w:p>
        </w:tc>
        <w:tc>
          <w:tcPr>
            <w:tcW w:w="1001" w:type="dxa"/>
          </w:tcPr>
          <w:p w:rsidR="00D5314A" w:rsidRDefault="00D5314A" w:rsidP="002D0953">
            <w:pPr>
              <w:jc w:val="both"/>
              <w:rPr>
                <w:rFonts w:ascii="Arial" w:hAnsi="Arial" w:cs="Arial"/>
                <w:b/>
                <w:sz w:val="20"/>
                <w:szCs w:val="20"/>
              </w:rPr>
            </w:pPr>
          </w:p>
        </w:tc>
      </w:tr>
      <w:tr w:rsidR="00197A5F" w:rsidRPr="007B5D08" w:rsidTr="009C2746">
        <w:tc>
          <w:tcPr>
            <w:tcW w:w="781" w:type="dxa"/>
          </w:tcPr>
          <w:p w:rsidR="00197A5F" w:rsidRDefault="00197A5F" w:rsidP="003A6E85">
            <w:pPr>
              <w:jc w:val="center"/>
              <w:rPr>
                <w:rFonts w:ascii="Arial" w:hAnsi="Arial" w:cs="Arial"/>
                <w:b/>
                <w:sz w:val="22"/>
                <w:szCs w:val="22"/>
              </w:rPr>
            </w:pPr>
            <w:r>
              <w:rPr>
                <w:rFonts w:ascii="Arial" w:hAnsi="Arial" w:cs="Arial"/>
                <w:b/>
                <w:sz w:val="22"/>
                <w:szCs w:val="22"/>
              </w:rPr>
              <w:t>17/59</w:t>
            </w:r>
          </w:p>
        </w:tc>
        <w:tc>
          <w:tcPr>
            <w:tcW w:w="8355" w:type="dxa"/>
          </w:tcPr>
          <w:p w:rsidR="00197A5F" w:rsidRDefault="00197A5F" w:rsidP="005927E8">
            <w:pPr>
              <w:ind w:left="331" w:hanging="331"/>
              <w:rPr>
                <w:rFonts w:ascii="Arial" w:hAnsi="Arial" w:cs="Arial"/>
                <w:b/>
                <w:sz w:val="22"/>
                <w:szCs w:val="22"/>
              </w:rPr>
            </w:pPr>
            <w:r>
              <w:rPr>
                <w:rFonts w:ascii="Arial" w:hAnsi="Arial" w:cs="Arial"/>
                <w:b/>
                <w:sz w:val="22"/>
                <w:szCs w:val="22"/>
              </w:rPr>
              <w:t>STRATEGIC PLANNING EVENT – UPDATE</w:t>
            </w:r>
          </w:p>
          <w:p w:rsidR="00197A5F" w:rsidRDefault="00197A5F" w:rsidP="005927E8">
            <w:pPr>
              <w:ind w:left="331" w:hanging="331"/>
              <w:rPr>
                <w:rFonts w:ascii="Arial" w:hAnsi="Arial" w:cs="Arial"/>
                <w:b/>
                <w:sz w:val="22"/>
                <w:szCs w:val="22"/>
              </w:rPr>
            </w:pPr>
          </w:p>
          <w:p w:rsidR="00197A5F" w:rsidRPr="00197A5F" w:rsidRDefault="00197A5F" w:rsidP="00197A5F">
            <w:pPr>
              <w:ind w:firstLine="34"/>
              <w:jc w:val="both"/>
              <w:rPr>
                <w:rFonts w:ascii="Arial" w:eastAsiaTheme="minorHAnsi" w:hAnsi="Arial" w:cs="Arial"/>
                <w:sz w:val="22"/>
                <w:szCs w:val="22"/>
                <w:lang w:eastAsia="en-US"/>
              </w:rPr>
            </w:pPr>
            <w:r w:rsidRPr="00197A5F">
              <w:rPr>
                <w:rFonts w:ascii="Arial" w:eastAsiaTheme="minorHAnsi" w:hAnsi="Arial" w:cs="Arial"/>
                <w:sz w:val="22"/>
                <w:szCs w:val="22"/>
                <w:lang w:eastAsia="en-US"/>
              </w:rPr>
              <w:t xml:space="preserve">The CEO updated the Board on the venue and </w:t>
            </w:r>
            <w:r>
              <w:rPr>
                <w:rFonts w:ascii="Arial" w:eastAsiaTheme="minorHAnsi" w:hAnsi="Arial" w:cs="Arial"/>
                <w:sz w:val="22"/>
                <w:szCs w:val="22"/>
                <w:lang w:eastAsia="en-US"/>
              </w:rPr>
              <w:t xml:space="preserve">also the </w:t>
            </w:r>
            <w:r w:rsidRPr="00197A5F">
              <w:rPr>
                <w:rFonts w:ascii="Arial" w:eastAsiaTheme="minorHAnsi" w:hAnsi="Arial" w:cs="Arial"/>
                <w:sz w:val="22"/>
                <w:szCs w:val="22"/>
                <w:lang w:eastAsia="en-US"/>
              </w:rPr>
              <w:t>development of the proposed outline programme.  Some further ideas were raised and discussed, such as ‘Vision’ and ‘Revisiting the original brief for National Colleges’.  Volunteers were sought to work with the executive on finalising the programme and Kevin Walsh and Rod Aldridge agreed to do this.  Use of a facilitator was recommended.</w:t>
            </w:r>
          </w:p>
          <w:p w:rsidR="00197A5F" w:rsidRPr="00197A5F" w:rsidRDefault="00197A5F" w:rsidP="00197A5F">
            <w:pPr>
              <w:ind w:firstLine="34"/>
              <w:jc w:val="both"/>
              <w:rPr>
                <w:rFonts w:ascii="Arial" w:eastAsiaTheme="minorHAnsi" w:hAnsi="Arial" w:cs="Arial"/>
                <w:sz w:val="22"/>
                <w:szCs w:val="22"/>
                <w:lang w:eastAsia="en-US"/>
              </w:rPr>
            </w:pPr>
          </w:p>
          <w:p w:rsidR="00197A5F" w:rsidRPr="00197A5F" w:rsidRDefault="00197A5F" w:rsidP="00197A5F">
            <w:pPr>
              <w:ind w:firstLine="34"/>
              <w:jc w:val="both"/>
              <w:rPr>
                <w:rFonts w:ascii="Arial" w:eastAsiaTheme="minorHAnsi" w:hAnsi="Arial" w:cs="Arial"/>
                <w:sz w:val="22"/>
                <w:szCs w:val="22"/>
                <w:lang w:eastAsia="en-US"/>
              </w:rPr>
            </w:pPr>
            <w:r w:rsidRPr="00197A5F">
              <w:rPr>
                <w:rFonts w:ascii="Arial" w:eastAsiaTheme="minorHAnsi" w:hAnsi="Arial" w:cs="Arial"/>
                <w:sz w:val="22"/>
                <w:szCs w:val="22"/>
                <w:lang w:eastAsia="en-US"/>
              </w:rPr>
              <w:t xml:space="preserve">The Board </w:t>
            </w:r>
            <w:r w:rsidRPr="00197A5F">
              <w:rPr>
                <w:rFonts w:ascii="Arial" w:eastAsiaTheme="minorHAnsi" w:hAnsi="Arial" w:cs="Arial"/>
                <w:b/>
                <w:sz w:val="22"/>
                <w:szCs w:val="22"/>
                <w:lang w:eastAsia="en-US"/>
              </w:rPr>
              <w:t>NOTED</w:t>
            </w:r>
            <w:r w:rsidRPr="00197A5F">
              <w:rPr>
                <w:rFonts w:ascii="Arial" w:eastAsiaTheme="minorHAnsi" w:hAnsi="Arial" w:cs="Arial"/>
                <w:sz w:val="22"/>
                <w:szCs w:val="22"/>
                <w:lang w:eastAsia="en-US"/>
              </w:rPr>
              <w:t xml:space="preserve"> progress with arrangements for the event and that pre-reading would be involved </w:t>
            </w:r>
          </w:p>
          <w:p w:rsidR="00197A5F" w:rsidRPr="00197A5F" w:rsidRDefault="00197A5F" w:rsidP="00197A5F">
            <w:pPr>
              <w:ind w:firstLine="34"/>
              <w:jc w:val="both"/>
              <w:rPr>
                <w:rFonts w:ascii="Arial" w:eastAsiaTheme="minorHAnsi" w:hAnsi="Arial" w:cs="Arial"/>
                <w:sz w:val="22"/>
                <w:szCs w:val="22"/>
                <w:lang w:eastAsia="en-US"/>
              </w:rPr>
            </w:pPr>
          </w:p>
          <w:p w:rsidR="00197A5F" w:rsidRDefault="00197A5F" w:rsidP="005927E8">
            <w:pPr>
              <w:ind w:left="331" w:hanging="331"/>
              <w:rPr>
                <w:rFonts w:ascii="Arial" w:hAnsi="Arial" w:cs="Arial"/>
                <w:b/>
                <w:sz w:val="22"/>
                <w:szCs w:val="22"/>
              </w:rPr>
            </w:pPr>
          </w:p>
        </w:tc>
        <w:tc>
          <w:tcPr>
            <w:tcW w:w="1001" w:type="dxa"/>
          </w:tcPr>
          <w:p w:rsidR="00197A5F" w:rsidRDefault="00197A5F" w:rsidP="002D0953">
            <w:pPr>
              <w:jc w:val="both"/>
              <w:rPr>
                <w:rFonts w:ascii="Arial" w:hAnsi="Arial" w:cs="Arial"/>
                <w:b/>
                <w:sz w:val="20"/>
                <w:szCs w:val="20"/>
              </w:rPr>
            </w:pPr>
          </w:p>
          <w:p w:rsidR="00197A5F" w:rsidRDefault="00197A5F" w:rsidP="002D0953">
            <w:pPr>
              <w:jc w:val="both"/>
              <w:rPr>
                <w:rFonts w:ascii="Arial" w:hAnsi="Arial" w:cs="Arial"/>
                <w:b/>
                <w:sz w:val="20"/>
                <w:szCs w:val="20"/>
              </w:rPr>
            </w:pPr>
          </w:p>
          <w:p w:rsidR="00197A5F" w:rsidRDefault="00197A5F" w:rsidP="002D0953">
            <w:pPr>
              <w:jc w:val="both"/>
              <w:rPr>
                <w:rFonts w:ascii="Arial" w:hAnsi="Arial" w:cs="Arial"/>
                <w:b/>
                <w:sz w:val="20"/>
                <w:szCs w:val="20"/>
              </w:rPr>
            </w:pPr>
          </w:p>
          <w:p w:rsidR="00197A5F" w:rsidRDefault="00197A5F" w:rsidP="002D0953">
            <w:pPr>
              <w:jc w:val="both"/>
              <w:rPr>
                <w:rFonts w:ascii="Arial" w:hAnsi="Arial" w:cs="Arial"/>
                <w:b/>
                <w:sz w:val="20"/>
                <w:szCs w:val="20"/>
              </w:rPr>
            </w:pPr>
          </w:p>
          <w:p w:rsidR="00197A5F" w:rsidRDefault="00197A5F" w:rsidP="002D0953">
            <w:pPr>
              <w:jc w:val="both"/>
              <w:rPr>
                <w:rFonts w:ascii="Arial" w:hAnsi="Arial" w:cs="Arial"/>
                <w:b/>
                <w:sz w:val="20"/>
                <w:szCs w:val="20"/>
              </w:rPr>
            </w:pPr>
          </w:p>
          <w:p w:rsidR="00197A5F" w:rsidRDefault="00197A5F" w:rsidP="002D0953">
            <w:pPr>
              <w:jc w:val="both"/>
              <w:rPr>
                <w:rFonts w:ascii="Arial" w:hAnsi="Arial" w:cs="Arial"/>
                <w:b/>
                <w:sz w:val="20"/>
                <w:szCs w:val="20"/>
              </w:rPr>
            </w:pPr>
          </w:p>
          <w:p w:rsidR="00197A5F" w:rsidRDefault="00197A5F" w:rsidP="002D0953">
            <w:pPr>
              <w:jc w:val="both"/>
              <w:rPr>
                <w:rFonts w:ascii="Arial" w:hAnsi="Arial" w:cs="Arial"/>
                <w:b/>
                <w:sz w:val="20"/>
                <w:szCs w:val="20"/>
              </w:rPr>
            </w:pPr>
            <w:r>
              <w:rPr>
                <w:rFonts w:ascii="Arial" w:hAnsi="Arial" w:cs="Arial"/>
                <w:b/>
                <w:sz w:val="20"/>
                <w:szCs w:val="20"/>
              </w:rPr>
              <w:t>MS</w:t>
            </w:r>
          </w:p>
        </w:tc>
      </w:tr>
      <w:tr w:rsidR="005927E8" w:rsidRPr="007B5D08" w:rsidTr="009C2746">
        <w:tc>
          <w:tcPr>
            <w:tcW w:w="781" w:type="dxa"/>
          </w:tcPr>
          <w:p w:rsidR="005927E8" w:rsidRDefault="00A5558E" w:rsidP="003A6E85">
            <w:pPr>
              <w:jc w:val="center"/>
              <w:rPr>
                <w:rFonts w:ascii="Arial" w:hAnsi="Arial" w:cs="Arial"/>
                <w:b/>
                <w:sz w:val="22"/>
                <w:szCs w:val="22"/>
              </w:rPr>
            </w:pPr>
            <w:r>
              <w:rPr>
                <w:rFonts w:ascii="Arial" w:hAnsi="Arial" w:cs="Arial"/>
                <w:b/>
                <w:sz w:val="22"/>
                <w:szCs w:val="22"/>
              </w:rPr>
              <w:t>17/</w:t>
            </w:r>
            <w:r w:rsidR="00197A5F">
              <w:rPr>
                <w:rFonts w:ascii="Arial" w:hAnsi="Arial" w:cs="Arial"/>
                <w:b/>
                <w:sz w:val="22"/>
                <w:szCs w:val="22"/>
              </w:rPr>
              <w:t>60</w:t>
            </w:r>
          </w:p>
        </w:tc>
        <w:tc>
          <w:tcPr>
            <w:tcW w:w="8355" w:type="dxa"/>
          </w:tcPr>
          <w:p w:rsidR="005927E8" w:rsidRPr="005927E8" w:rsidRDefault="005927E8" w:rsidP="005927E8">
            <w:pPr>
              <w:ind w:left="331" w:hanging="331"/>
              <w:rPr>
                <w:rFonts w:ascii="Arial" w:hAnsi="Arial" w:cs="Arial"/>
                <w:b/>
                <w:sz w:val="22"/>
                <w:szCs w:val="22"/>
              </w:rPr>
            </w:pPr>
            <w:r w:rsidRPr="005927E8">
              <w:rPr>
                <w:rFonts w:ascii="Arial" w:hAnsi="Arial" w:cs="Arial"/>
                <w:b/>
                <w:sz w:val="22"/>
                <w:szCs w:val="22"/>
              </w:rPr>
              <w:t>ANY OTHER URG</w:t>
            </w:r>
            <w:r>
              <w:rPr>
                <w:rFonts w:ascii="Arial" w:hAnsi="Arial" w:cs="Arial"/>
                <w:b/>
                <w:sz w:val="22"/>
                <w:szCs w:val="22"/>
              </w:rPr>
              <w:t>E</w:t>
            </w:r>
            <w:r w:rsidRPr="005927E8">
              <w:rPr>
                <w:rFonts w:ascii="Arial" w:hAnsi="Arial" w:cs="Arial"/>
                <w:b/>
                <w:sz w:val="22"/>
                <w:szCs w:val="22"/>
              </w:rPr>
              <w:t>NT BUSINESS</w:t>
            </w:r>
          </w:p>
          <w:p w:rsidR="005927E8" w:rsidRDefault="005927E8" w:rsidP="00AC656C">
            <w:pPr>
              <w:ind w:left="331" w:hanging="331"/>
              <w:jc w:val="both"/>
              <w:rPr>
                <w:rFonts w:ascii="Arial" w:hAnsi="Arial" w:cs="Arial"/>
                <w:b/>
                <w:sz w:val="20"/>
                <w:szCs w:val="20"/>
              </w:rPr>
            </w:pPr>
          </w:p>
          <w:p w:rsidR="00197A5F" w:rsidRDefault="00197A5F" w:rsidP="00197A5F">
            <w:pPr>
              <w:numPr>
                <w:ilvl w:val="0"/>
                <w:numId w:val="42"/>
              </w:numPr>
              <w:contextualSpacing/>
              <w:jc w:val="both"/>
              <w:rPr>
                <w:rFonts w:ascii="Arial" w:eastAsiaTheme="minorHAnsi" w:hAnsi="Arial" w:cs="Arial"/>
                <w:sz w:val="22"/>
                <w:szCs w:val="22"/>
                <w:lang w:eastAsia="en-US"/>
              </w:rPr>
            </w:pPr>
            <w:r w:rsidRPr="00197A5F">
              <w:rPr>
                <w:rFonts w:ascii="Arial" w:eastAsiaTheme="minorHAnsi" w:hAnsi="Arial" w:cs="Arial"/>
                <w:i/>
                <w:sz w:val="22"/>
                <w:szCs w:val="22"/>
                <w:lang w:eastAsia="en-US"/>
              </w:rPr>
              <w:t xml:space="preserve">Cladding – </w:t>
            </w:r>
            <w:r w:rsidRPr="00197A5F">
              <w:rPr>
                <w:rFonts w:ascii="Arial" w:eastAsiaTheme="minorHAnsi" w:hAnsi="Arial" w:cs="Arial"/>
                <w:sz w:val="22"/>
                <w:szCs w:val="22"/>
                <w:lang w:eastAsia="en-US"/>
              </w:rPr>
              <w:t>In response to questions, following the Grenfell Tower fire, the COO provided reassurance on the type of materials used on the current building and reported that there had been an upgrade to the other specifications in the plans.</w:t>
            </w:r>
          </w:p>
          <w:p w:rsidR="00197A5F" w:rsidRPr="00197A5F" w:rsidRDefault="00197A5F" w:rsidP="00197A5F">
            <w:pPr>
              <w:ind w:left="34"/>
              <w:contextualSpacing/>
              <w:jc w:val="both"/>
              <w:rPr>
                <w:rFonts w:ascii="Arial" w:eastAsiaTheme="minorHAnsi" w:hAnsi="Arial" w:cs="Arial"/>
                <w:sz w:val="22"/>
                <w:szCs w:val="22"/>
                <w:lang w:eastAsia="en-US"/>
              </w:rPr>
            </w:pPr>
          </w:p>
          <w:p w:rsidR="00197A5F" w:rsidRDefault="00197A5F" w:rsidP="00197A5F">
            <w:pPr>
              <w:numPr>
                <w:ilvl w:val="0"/>
                <w:numId w:val="42"/>
              </w:numPr>
              <w:contextualSpacing/>
              <w:jc w:val="both"/>
              <w:rPr>
                <w:rFonts w:ascii="Arial" w:eastAsiaTheme="minorHAnsi" w:hAnsi="Arial" w:cs="Arial"/>
                <w:sz w:val="22"/>
                <w:szCs w:val="22"/>
                <w:lang w:eastAsia="en-US"/>
              </w:rPr>
            </w:pPr>
            <w:r w:rsidRPr="00197A5F">
              <w:rPr>
                <w:rFonts w:ascii="Arial" w:eastAsiaTheme="minorHAnsi" w:hAnsi="Arial" w:cs="Arial"/>
                <w:i/>
                <w:sz w:val="22"/>
                <w:szCs w:val="22"/>
                <w:lang w:eastAsia="en-US"/>
              </w:rPr>
              <w:t>Board Evaluation –</w:t>
            </w:r>
            <w:r w:rsidRPr="00197A5F">
              <w:rPr>
                <w:rFonts w:ascii="Arial" w:eastAsiaTheme="minorHAnsi" w:hAnsi="Arial" w:cs="Arial"/>
                <w:sz w:val="22"/>
                <w:szCs w:val="22"/>
                <w:lang w:eastAsia="en-US"/>
              </w:rPr>
              <w:t xml:space="preserve"> A questionnaire had been developed by the Clerk and would be issued to Members to complete ahead of the Strategic Development event.</w:t>
            </w:r>
          </w:p>
          <w:p w:rsidR="00197A5F" w:rsidRPr="00197A5F" w:rsidRDefault="00197A5F" w:rsidP="00197A5F">
            <w:pPr>
              <w:ind w:left="34"/>
              <w:contextualSpacing/>
              <w:jc w:val="both"/>
              <w:rPr>
                <w:rFonts w:ascii="Arial" w:eastAsiaTheme="minorHAnsi" w:hAnsi="Arial" w:cs="Arial"/>
                <w:sz w:val="22"/>
                <w:szCs w:val="22"/>
                <w:lang w:eastAsia="en-US"/>
              </w:rPr>
            </w:pPr>
          </w:p>
          <w:p w:rsidR="00197A5F" w:rsidRPr="00197A5F" w:rsidRDefault="00197A5F" w:rsidP="00197A5F">
            <w:pPr>
              <w:numPr>
                <w:ilvl w:val="0"/>
                <w:numId w:val="42"/>
              </w:numPr>
              <w:contextualSpacing/>
              <w:jc w:val="both"/>
              <w:rPr>
                <w:rFonts w:ascii="Arial" w:eastAsiaTheme="minorHAnsi" w:hAnsi="Arial" w:cs="Arial"/>
                <w:sz w:val="22"/>
                <w:szCs w:val="22"/>
                <w:lang w:eastAsia="en-US"/>
              </w:rPr>
            </w:pPr>
            <w:r w:rsidRPr="00197A5F">
              <w:rPr>
                <w:rFonts w:ascii="Arial" w:eastAsiaTheme="minorHAnsi" w:hAnsi="Arial" w:cs="Arial"/>
                <w:i/>
                <w:sz w:val="22"/>
                <w:szCs w:val="22"/>
                <w:lang w:eastAsia="en-US"/>
              </w:rPr>
              <w:t>Confidential Items –</w:t>
            </w:r>
            <w:r w:rsidRPr="00197A5F">
              <w:rPr>
                <w:rFonts w:ascii="Arial" w:eastAsiaTheme="minorHAnsi" w:hAnsi="Arial" w:cs="Arial"/>
                <w:sz w:val="22"/>
                <w:szCs w:val="22"/>
                <w:lang w:eastAsia="en-US"/>
              </w:rPr>
              <w:t xml:space="preserve"> those listed would be reviewed by the Clerk with management to try and ensure openness and transparency ideals were observed as far as possible.</w:t>
            </w:r>
          </w:p>
          <w:p w:rsidR="00197A5F" w:rsidRDefault="00197A5F" w:rsidP="00197A5F">
            <w:pPr>
              <w:ind w:left="331" w:hanging="331"/>
              <w:jc w:val="both"/>
              <w:rPr>
                <w:rFonts w:ascii="Arial" w:hAnsi="Arial" w:cs="Arial"/>
                <w:b/>
                <w:sz w:val="20"/>
                <w:szCs w:val="20"/>
              </w:rPr>
            </w:pPr>
          </w:p>
          <w:p w:rsidR="00197A5F" w:rsidRDefault="00197A5F" w:rsidP="00197A5F">
            <w:pPr>
              <w:ind w:left="331" w:hanging="331"/>
              <w:jc w:val="both"/>
              <w:rPr>
                <w:rFonts w:ascii="Arial" w:hAnsi="Arial" w:cs="Arial"/>
                <w:b/>
                <w:sz w:val="20"/>
                <w:szCs w:val="20"/>
              </w:rPr>
            </w:pPr>
          </w:p>
          <w:p w:rsidR="008E77A2" w:rsidRDefault="00AC656C" w:rsidP="00197A5F">
            <w:pPr>
              <w:ind w:left="34"/>
              <w:jc w:val="both"/>
              <w:rPr>
                <w:rFonts w:ascii="Arial" w:hAnsi="Arial" w:cs="Arial"/>
                <w:b/>
                <w:sz w:val="20"/>
                <w:szCs w:val="20"/>
              </w:rPr>
            </w:pPr>
            <w:r>
              <w:rPr>
                <w:rFonts w:ascii="Arial" w:eastAsia="Calibri" w:hAnsi="Arial" w:cs="Arial"/>
                <w:sz w:val="22"/>
                <w:szCs w:val="22"/>
                <w:lang w:eastAsia="en-US"/>
              </w:rPr>
              <w:t xml:space="preserve"> </w:t>
            </w:r>
          </w:p>
        </w:tc>
        <w:tc>
          <w:tcPr>
            <w:tcW w:w="1001" w:type="dxa"/>
          </w:tcPr>
          <w:p w:rsidR="005927E8" w:rsidRDefault="005927E8" w:rsidP="002D0953">
            <w:pPr>
              <w:jc w:val="both"/>
              <w:rPr>
                <w:rFonts w:ascii="Arial" w:hAnsi="Arial" w:cs="Arial"/>
                <w:b/>
                <w:sz w:val="20"/>
                <w:szCs w:val="20"/>
              </w:rPr>
            </w:pPr>
          </w:p>
          <w:p w:rsidR="00197A5F" w:rsidRDefault="00197A5F" w:rsidP="002D0953">
            <w:pPr>
              <w:jc w:val="both"/>
              <w:rPr>
                <w:rFonts w:ascii="Arial" w:hAnsi="Arial" w:cs="Arial"/>
                <w:b/>
                <w:sz w:val="20"/>
                <w:szCs w:val="20"/>
              </w:rPr>
            </w:pPr>
          </w:p>
          <w:p w:rsidR="00197A5F" w:rsidRDefault="00197A5F" w:rsidP="002D0953">
            <w:pPr>
              <w:jc w:val="both"/>
              <w:rPr>
                <w:rFonts w:ascii="Arial" w:hAnsi="Arial" w:cs="Arial"/>
                <w:b/>
                <w:sz w:val="20"/>
                <w:szCs w:val="20"/>
              </w:rPr>
            </w:pPr>
          </w:p>
          <w:p w:rsidR="00197A5F" w:rsidRDefault="00197A5F" w:rsidP="002D0953">
            <w:pPr>
              <w:jc w:val="both"/>
              <w:rPr>
                <w:rFonts w:ascii="Arial" w:hAnsi="Arial" w:cs="Arial"/>
                <w:b/>
                <w:sz w:val="20"/>
                <w:szCs w:val="20"/>
              </w:rPr>
            </w:pPr>
          </w:p>
          <w:p w:rsidR="00197A5F" w:rsidRDefault="00197A5F" w:rsidP="002D0953">
            <w:pPr>
              <w:jc w:val="both"/>
              <w:rPr>
                <w:rFonts w:ascii="Arial" w:hAnsi="Arial" w:cs="Arial"/>
                <w:b/>
                <w:sz w:val="20"/>
                <w:szCs w:val="20"/>
              </w:rPr>
            </w:pPr>
          </w:p>
          <w:p w:rsidR="00197A5F" w:rsidRDefault="00197A5F" w:rsidP="002D0953">
            <w:pPr>
              <w:jc w:val="both"/>
              <w:rPr>
                <w:rFonts w:ascii="Arial" w:hAnsi="Arial" w:cs="Arial"/>
                <w:b/>
                <w:sz w:val="20"/>
                <w:szCs w:val="20"/>
              </w:rPr>
            </w:pPr>
          </w:p>
          <w:p w:rsidR="00197A5F" w:rsidRDefault="00197A5F" w:rsidP="002D0953">
            <w:pPr>
              <w:jc w:val="both"/>
              <w:rPr>
                <w:rFonts w:ascii="Arial" w:hAnsi="Arial" w:cs="Arial"/>
                <w:b/>
                <w:sz w:val="20"/>
                <w:szCs w:val="20"/>
              </w:rPr>
            </w:pPr>
          </w:p>
          <w:p w:rsidR="00197A5F" w:rsidRDefault="00197A5F" w:rsidP="002D0953">
            <w:pPr>
              <w:jc w:val="both"/>
              <w:rPr>
                <w:rFonts w:ascii="Arial" w:hAnsi="Arial" w:cs="Arial"/>
                <w:b/>
                <w:sz w:val="20"/>
                <w:szCs w:val="20"/>
              </w:rPr>
            </w:pPr>
          </w:p>
          <w:p w:rsidR="00197A5F" w:rsidRDefault="00197A5F" w:rsidP="002D0953">
            <w:pPr>
              <w:jc w:val="both"/>
              <w:rPr>
                <w:rFonts w:ascii="Arial" w:hAnsi="Arial" w:cs="Arial"/>
                <w:b/>
                <w:sz w:val="20"/>
                <w:szCs w:val="20"/>
              </w:rPr>
            </w:pPr>
            <w:r>
              <w:rPr>
                <w:rFonts w:ascii="Arial" w:hAnsi="Arial" w:cs="Arial"/>
                <w:b/>
                <w:sz w:val="20"/>
                <w:szCs w:val="20"/>
              </w:rPr>
              <w:t>Clerk</w:t>
            </w:r>
          </w:p>
          <w:p w:rsidR="00197A5F" w:rsidRDefault="00197A5F" w:rsidP="002D0953">
            <w:pPr>
              <w:jc w:val="both"/>
              <w:rPr>
                <w:rFonts w:ascii="Arial" w:hAnsi="Arial" w:cs="Arial"/>
                <w:b/>
                <w:sz w:val="20"/>
                <w:szCs w:val="20"/>
              </w:rPr>
            </w:pPr>
          </w:p>
          <w:p w:rsidR="00197A5F" w:rsidRDefault="00197A5F" w:rsidP="002D0953">
            <w:pPr>
              <w:jc w:val="both"/>
              <w:rPr>
                <w:rFonts w:ascii="Arial" w:hAnsi="Arial" w:cs="Arial"/>
                <w:b/>
                <w:sz w:val="20"/>
                <w:szCs w:val="20"/>
              </w:rPr>
            </w:pPr>
          </w:p>
          <w:p w:rsidR="00197A5F" w:rsidRDefault="00197A5F" w:rsidP="002D0953">
            <w:pPr>
              <w:jc w:val="both"/>
              <w:rPr>
                <w:rFonts w:ascii="Arial" w:hAnsi="Arial" w:cs="Arial"/>
                <w:b/>
                <w:sz w:val="20"/>
                <w:szCs w:val="20"/>
              </w:rPr>
            </w:pPr>
            <w:r>
              <w:rPr>
                <w:rFonts w:ascii="Arial" w:hAnsi="Arial" w:cs="Arial"/>
                <w:b/>
                <w:sz w:val="20"/>
                <w:szCs w:val="20"/>
              </w:rPr>
              <w:t>Clerk/MS</w:t>
            </w:r>
          </w:p>
        </w:tc>
      </w:tr>
      <w:bookmarkEnd w:id="0"/>
    </w:tbl>
    <w:p w:rsidR="0097050B" w:rsidRDefault="0097050B"/>
    <w:p w:rsidR="008F11F2" w:rsidRDefault="0066113E" w:rsidP="0097050B">
      <w:r>
        <w:rPr>
          <w:rFonts w:ascii="Arial" w:hAnsi="Arial" w:cs="Arial"/>
          <w:noProof/>
          <w:sz w:val="20"/>
          <w:szCs w:val="20"/>
        </w:rPr>
        <mc:AlternateContent>
          <mc:Choice Requires="wps">
            <w:drawing>
              <wp:anchor distT="0" distB="0" distL="114300" distR="114300" simplePos="0" relativeHeight="251660288" behindDoc="0" locked="0" layoutInCell="1" allowOverlap="1" wp14:anchorId="1B5DC21B" wp14:editId="76EC420C">
                <wp:simplePos x="0" y="0"/>
                <wp:positionH relativeFrom="column">
                  <wp:posOffset>838200</wp:posOffset>
                </wp:positionH>
                <wp:positionV relativeFrom="paragraph">
                  <wp:posOffset>11430</wp:posOffset>
                </wp:positionV>
                <wp:extent cx="4817745" cy="1296035"/>
                <wp:effectExtent l="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745" cy="1296035"/>
                        </a:xfrm>
                        <a:prstGeom prst="rect">
                          <a:avLst/>
                        </a:prstGeom>
                        <a:solidFill>
                          <a:srgbClr val="FFFFFF"/>
                        </a:solidFill>
                        <a:ln w="9525">
                          <a:solidFill>
                            <a:srgbClr val="000000"/>
                          </a:solidFill>
                          <a:miter lim="800000"/>
                          <a:headEnd/>
                          <a:tailEnd/>
                        </a:ln>
                      </wps:spPr>
                      <wps:txbx>
                        <w:txbxContent>
                          <w:p w:rsidR="002A1010" w:rsidRPr="0057014F" w:rsidRDefault="002A1010" w:rsidP="002A1010">
                            <w:pPr>
                              <w:jc w:val="both"/>
                              <w:rPr>
                                <w:rFonts w:ascii="Arial" w:hAnsi="Arial" w:cs="Arial"/>
                                <w:b/>
                                <w:sz w:val="20"/>
                                <w:szCs w:val="20"/>
                              </w:rPr>
                            </w:pPr>
                            <w:bookmarkStart w:id="1" w:name="_GoBack"/>
                            <w:r w:rsidRPr="0057014F">
                              <w:rPr>
                                <w:rFonts w:ascii="Arial" w:hAnsi="Arial" w:cs="Arial"/>
                                <w:b/>
                                <w:sz w:val="20"/>
                                <w:szCs w:val="20"/>
                              </w:rPr>
                              <w:t>Confirmed as an accurate record:</w:t>
                            </w:r>
                          </w:p>
                          <w:p w:rsidR="002A1010" w:rsidRDefault="002A1010" w:rsidP="002A1010">
                            <w:pPr>
                              <w:jc w:val="both"/>
                              <w:rPr>
                                <w:rFonts w:ascii="Arial" w:hAnsi="Arial" w:cs="Arial"/>
                                <w:b/>
                                <w:sz w:val="16"/>
                                <w:szCs w:val="16"/>
                              </w:rPr>
                            </w:pPr>
                          </w:p>
                          <w:p w:rsidR="002A1010" w:rsidRDefault="002A1010" w:rsidP="002A1010">
                            <w:pPr>
                              <w:jc w:val="both"/>
                              <w:rPr>
                                <w:rFonts w:ascii="Arial" w:hAnsi="Arial" w:cs="Arial"/>
                                <w:b/>
                                <w:sz w:val="16"/>
                                <w:szCs w:val="16"/>
                              </w:rPr>
                            </w:pPr>
                          </w:p>
                          <w:p w:rsidR="002A1010" w:rsidRDefault="002A1010" w:rsidP="002A1010">
                            <w:pPr>
                              <w:jc w:val="both"/>
                              <w:rPr>
                                <w:rFonts w:ascii="Arial" w:hAnsi="Arial" w:cs="Arial"/>
                                <w:b/>
                                <w:sz w:val="16"/>
                                <w:szCs w:val="16"/>
                              </w:rPr>
                            </w:pPr>
                          </w:p>
                          <w:p w:rsidR="002A1010" w:rsidRPr="007B5D08" w:rsidRDefault="002A1010" w:rsidP="002A1010">
                            <w:pPr>
                              <w:tabs>
                                <w:tab w:val="left" w:pos="4752"/>
                              </w:tabs>
                              <w:jc w:val="both"/>
                              <w:rPr>
                                <w:rFonts w:ascii="Arial" w:hAnsi="Arial" w:cs="Arial"/>
                                <w:b/>
                                <w:sz w:val="20"/>
                                <w:szCs w:val="20"/>
                              </w:rPr>
                            </w:pPr>
                            <w:r w:rsidRPr="007B5D08">
                              <w:rPr>
                                <w:rFonts w:ascii="Arial" w:hAnsi="Arial" w:cs="Arial"/>
                                <w:b/>
                                <w:sz w:val="20"/>
                                <w:szCs w:val="20"/>
                              </w:rPr>
                              <w:t>Signed………………………………</w:t>
                            </w:r>
                            <w:r>
                              <w:rPr>
                                <w:rFonts w:ascii="Arial" w:hAnsi="Arial" w:cs="Arial"/>
                                <w:b/>
                                <w:sz w:val="20"/>
                                <w:szCs w:val="20"/>
                              </w:rPr>
                              <w:t>………………………………</w:t>
                            </w:r>
                            <w:r w:rsidRPr="007B5D08">
                              <w:rPr>
                                <w:rFonts w:ascii="Arial" w:hAnsi="Arial" w:cs="Arial"/>
                                <w:b/>
                                <w:sz w:val="20"/>
                                <w:szCs w:val="20"/>
                              </w:rPr>
                              <w:t>……</w:t>
                            </w:r>
                            <w:r>
                              <w:rPr>
                                <w:rFonts w:ascii="Arial" w:hAnsi="Arial" w:cs="Arial"/>
                                <w:b/>
                                <w:sz w:val="20"/>
                                <w:szCs w:val="20"/>
                              </w:rPr>
                              <w:t>…………</w:t>
                            </w:r>
                            <w:proofErr w:type="gramStart"/>
                            <w:r>
                              <w:rPr>
                                <w:rFonts w:ascii="Arial" w:hAnsi="Arial" w:cs="Arial"/>
                                <w:b/>
                                <w:sz w:val="20"/>
                                <w:szCs w:val="20"/>
                              </w:rPr>
                              <w:t>…..</w:t>
                            </w:r>
                            <w:proofErr w:type="gramEnd"/>
                          </w:p>
                          <w:p w:rsidR="002A1010" w:rsidRDefault="002A1010" w:rsidP="002A1010">
                            <w:pPr>
                              <w:rPr>
                                <w:rFonts w:ascii="Arial" w:hAnsi="Arial" w:cs="Arial"/>
                                <w:i/>
                                <w:sz w:val="20"/>
                                <w:szCs w:val="20"/>
                              </w:rPr>
                            </w:pPr>
                            <w:r w:rsidRPr="007B5D08">
                              <w:rPr>
                                <w:rFonts w:ascii="Arial" w:hAnsi="Arial" w:cs="Arial"/>
                                <w:i/>
                                <w:sz w:val="20"/>
                                <w:szCs w:val="20"/>
                              </w:rPr>
                              <w:t>(Chair)</w:t>
                            </w:r>
                          </w:p>
                          <w:p w:rsidR="002A1010" w:rsidRDefault="002A1010" w:rsidP="002A1010">
                            <w:pPr>
                              <w:rPr>
                                <w:rFonts w:ascii="Arial" w:hAnsi="Arial" w:cs="Arial"/>
                                <w:i/>
                                <w:sz w:val="20"/>
                                <w:szCs w:val="20"/>
                              </w:rPr>
                            </w:pPr>
                          </w:p>
                          <w:p w:rsidR="002A1010" w:rsidRDefault="002A1010" w:rsidP="002A1010">
                            <w:r w:rsidRPr="007B5D08">
                              <w:rPr>
                                <w:rFonts w:ascii="Arial" w:hAnsi="Arial" w:cs="Arial"/>
                                <w:b/>
                                <w:sz w:val="20"/>
                                <w:szCs w:val="20"/>
                              </w:rPr>
                              <w:t>Date…………………</w:t>
                            </w:r>
                            <w:r>
                              <w:rPr>
                                <w:rFonts w:ascii="Arial" w:hAnsi="Arial" w:cs="Arial"/>
                                <w:b/>
                                <w:sz w:val="20"/>
                                <w:szCs w:val="20"/>
                              </w:rPr>
                              <w:t>……………………………………………………………………</w:t>
                            </w:r>
                            <w:bookmarkEnd w:id="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5DC21B" id="_x0000_s1027" type="#_x0000_t202" style="position:absolute;margin-left:66pt;margin-top:.9pt;width:379.35pt;height:10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wLQIAAFgEAAAOAAAAZHJzL2Uyb0RvYy54bWysVNtu2zAMfR+wfxD0vtjxnD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">
                <v:textbox>
                  <w:txbxContent>
                    <w:p w:rsidR="002A1010" w:rsidRPr="0057014F" w:rsidRDefault="002A1010" w:rsidP="002A1010">
                      <w:pPr>
                        <w:jc w:val="both"/>
                        <w:rPr>
                          <w:rFonts w:ascii="Arial" w:hAnsi="Arial" w:cs="Arial"/>
                          <w:b/>
                          <w:sz w:val="20"/>
                          <w:szCs w:val="20"/>
                        </w:rPr>
                      </w:pPr>
                      <w:bookmarkStart w:id="2" w:name="_GoBack"/>
                      <w:r w:rsidRPr="0057014F">
                        <w:rPr>
                          <w:rFonts w:ascii="Arial" w:hAnsi="Arial" w:cs="Arial"/>
                          <w:b/>
                          <w:sz w:val="20"/>
                          <w:szCs w:val="20"/>
                        </w:rPr>
                        <w:t>Confirmed as an accurate record:</w:t>
                      </w:r>
                    </w:p>
                    <w:p w:rsidR="002A1010" w:rsidRDefault="002A1010" w:rsidP="002A1010">
                      <w:pPr>
                        <w:jc w:val="both"/>
                        <w:rPr>
                          <w:rFonts w:ascii="Arial" w:hAnsi="Arial" w:cs="Arial"/>
                          <w:b/>
                          <w:sz w:val="16"/>
                          <w:szCs w:val="16"/>
                        </w:rPr>
                      </w:pPr>
                    </w:p>
                    <w:p w:rsidR="002A1010" w:rsidRDefault="002A1010" w:rsidP="002A1010">
                      <w:pPr>
                        <w:jc w:val="both"/>
                        <w:rPr>
                          <w:rFonts w:ascii="Arial" w:hAnsi="Arial" w:cs="Arial"/>
                          <w:b/>
                          <w:sz w:val="16"/>
                          <w:szCs w:val="16"/>
                        </w:rPr>
                      </w:pPr>
                    </w:p>
                    <w:p w:rsidR="002A1010" w:rsidRDefault="002A1010" w:rsidP="002A1010">
                      <w:pPr>
                        <w:jc w:val="both"/>
                        <w:rPr>
                          <w:rFonts w:ascii="Arial" w:hAnsi="Arial" w:cs="Arial"/>
                          <w:b/>
                          <w:sz w:val="16"/>
                          <w:szCs w:val="16"/>
                        </w:rPr>
                      </w:pPr>
                    </w:p>
                    <w:p w:rsidR="002A1010" w:rsidRPr="007B5D08" w:rsidRDefault="002A1010" w:rsidP="002A1010">
                      <w:pPr>
                        <w:tabs>
                          <w:tab w:val="left" w:pos="4752"/>
                        </w:tabs>
                        <w:jc w:val="both"/>
                        <w:rPr>
                          <w:rFonts w:ascii="Arial" w:hAnsi="Arial" w:cs="Arial"/>
                          <w:b/>
                          <w:sz w:val="20"/>
                          <w:szCs w:val="20"/>
                        </w:rPr>
                      </w:pPr>
                      <w:r w:rsidRPr="007B5D08">
                        <w:rPr>
                          <w:rFonts w:ascii="Arial" w:hAnsi="Arial" w:cs="Arial"/>
                          <w:b/>
                          <w:sz w:val="20"/>
                          <w:szCs w:val="20"/>
                        </w:rPr>
                        <w:t>Signed………………………………</w:t>
                      </w:r>
                      <w:r>
                        <w:rPr>
                          <w:rFonts w:ascii="Arial" w:hAnsi="Arial" w:cs="Arial"/>
                          <w:b/>
                          <w:sz w:val="20"/>
                          <w:szCs w:val="20"/>
                        </w:rPr>
                        <w:t>………………………………</w:t>
                      </w:r>
                      <w:r w:rsidRPr="007B5D08">
                        <w:rPr>
                          <w:rFonts w:ascii="Arial" w:hAnsi="Arial" w:cs="Arial"/>
                          <w:b/>
                          <w:sz w:val="20"/>
                          <w:szCs w:val="20"/>
                        </w:rPr>
                        <w:t>……</w:t>
                      </w:r>
                      <w:r>
                        <w:rPr>
                          <w:rFonts w:ascii="Arial" w:hAnsi="Arial" w:cs="Arial"/>
                          <w:b/>
                          <w:sz w:val="20"/>
                          <w:szCs w:val="20"/>
                        </w:rPr>
                        <w:t>…………</w:t>
                      </w:r>
                      <w:proofErr w:type="gramStart"/>
                      <w:r>
                        <w:rPr>
                          <w:rFonts w:ascii="Arial" w:hAnsi="Arial" w:cs="Arial"/>
                          <w:b/>
                          <w:sz w:val="20"/>
                          <w:szCs w:val="20"/>
                        </w:rPr>
                        <w:t>…..</w:t>
                      </w:r>
                      <w:proofErr w:type="gramEnd"/>
                    </w:p>
                    <w:p w:rsidR="002A1010" w:rsidRDefault="002A1010" w:rsidP="002A1010">
                      <w:pPr>
                        <w:rPr>
                          <w:rFonts w:ascii="Arial" w:hAnsi="Arial" w:cs="Arial"/>
                          <w:i/>
                          <w:sz w:val="20"/>
                          <w:szCs w:val="20"/>
                        </w:rPr>
                      </w:pPr>
                      <w:r w:rsidRPr="007B5D08">
                        <w:rPr>
                          <w:rFonts w:ascii="Arial" w:hAnsi="Arial" w:cs="Arial"/>
                          <w:i/>
                          <w:sz w:val="20"/>
                          <w:szCs w:val="20"/>
                        </w:rPr>
                        <w:t>(Chair)</w:t>
                      </w:r>
                    </w:p>
                    <w:p w:rsidR="002A1010" w:rsidRDefault="002A1010" w:rsidP="002A1010">
                      <w:pPr>
                        <w:rPr>
                          <w:rFonts w:ascii="Arial" w:hAnsi="Arial" w:cs="Arial"/>
                          <w:i/>
                          <w:sz w:val="20"/>
                          <w:szCs w:val="20"/>
                        </w:rPr>
                      </w:pPr>
                    </w:p>
                    <w:p w:rsidR="002A1010" w:rsidRDefault="002A1010" w:rsidP="002A1010">
                      <w:r w:rsidRPr="007B5D08">
                        <w:rPr>
                          <w:rFonts w:ascii="Arial" w:hAnsi="Arial" w:cs="Arial"/>
                          <w:b/>
                          <w:sz w:val="20"/>
                          <w:szCs w:val="20"/>
                        </w:rPr>
                        <w:t>Date…………………</w:t>
                      </w:r>
                      <w:r>
                        <w:rPr>
                          <w:rFonts w:ascii="Arial" w:hAnsi="Arial" w:cs="Arial"/>
                          <w:b/>
                          <w:sz w:val="20"/>
                          <w:szCs w:val="20"/>
                        </w:rPr>
                        <w:t>……………………………………………………………………</w:t>
                      </w:r>
                      <w:bookmarkEnd w:id="2"/>
                    </w:p>
                  </w:txbxContent>
                </v:textbox>
              </v:shape>
            </w:pict>
          </mc:Fallback>
        </mc:AlternateContent>
      </w:r>
    </w:p>
    <w:p w:rsidR="008E77A2" w:rsidRDefault="008E77A2" w:rsidP="0097050B"/>
    <w:p w:rsidR="008E77A2" w:rsidRDefault="008E77A2" w:rsidP="0097050B"/>
    <w:p w:rsidR="008E77A2" w:rsidRDefault="008E77A2" w:rsidP="0097050B"/>
    <w:p w:rsidR="008E77A2" w:rsidRDefault="008E77A2" w:rsidP="0097050B"/>
    <w:p w:rsidR="002A1010" w:rsidRDefault="002A1010" w:rsidP="0097050B"/>
    <w:p w:rsidR="002A1010" w:rsidRDefault="002A1010" w:rsidP="0097050B"/>
    <w:sectPr w:rsidR="002A1010" w:rsidSect="002873B7">
      <w:headerReference w:type="default" r:id="rId9"/>
      <w:footerReference w:type="default" r:id="rId10"/>
      <w:headerReference w:type="first" r:id="rId11"/>
      <w:footerReference w:type="first" r:id="rId12"/>
      <w:pgSz w:w="11906" w:h="16838" w:code="9"/>
      <w:pgMar w:top="1135" w:right="1133" w:bottom="1440"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45F" w:rsidRDefault="000C345F" w:rsidP="004161EB">
      <w:r>
        <w:separator/>
      </w:r>
    </w:p>
  </w:endnote>
  <w:endnote w:type="continuationSeparator" w:id="0">
    <w:p w:rsidR="000C345F" w:rsidRDefault="000C345F" w:rsidP="0041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45F" w:rsidRDefault="000C345F" w:rsidP="00323DCC">
    <w:pPr>
      <w:pStyle w:val="Footer"/>
      <w:rPr>
        <w:rFonts w:ascii="Arial" w:hAnsi="Arial" w:cs="Arial"/>
        <w:b/>
        <w:sz w:val="16"/>
        <w:szCs w:val="16"/>
      </w:rPr>
    </w:pPr>
  </w:p>
  <w:p w:rsidR="000C345F" w:rsidRDefault="000C345F" w:rsidP="00323DCC">
    <w:pPr>
      <w:pStyle w:val="Footer"/>
      <w:rPr>
        <w:rFonts w:ascii="Arial" w:hAnsi="Arial" w:cs="Arial"/>
        <w:b/>
        <w:sz w:val="16"/>
        <w:szCs w:val="16"/>
      </w:rPr>
    </w:pPr>
    <w:r>
      <w:rPr>
        <w:rFonts w:ascii="Arial" w:hAnsi="Arial" w:cs="Arial"/>
        <w:b/>
        <w:noProof/>
        <w:sz w:val="16"/>
        <w:szCs w:val="16"/>
      </w:rPr>
      <mc:AlternateContent>
        <mc:Choice Requires="wps">
          <w:drawing>
            <wp:anchor distT="4294967295" distB="4294967295" distL="114300" distR="114300" simplePos="0" relativeHeight="251662848" behindDoc="0" locked="0" layoutInCell="1" allowOverlap="1" wp14:anchorId="287DC4CC" wp14:editId="7BF399E0">
              <wp:simplePos x="0" y="0"/>
              <wp:positionH relativeFrom="column">
                <wp:posOffset>30480</wp:posOffset>
              </wp:positionH>
              <wp:positionV relativeFrom="paragraph">
                <wp:posOffset>41274</wp:posOffset>
              </wp:positionV>
              <wp:extent cx="6236970" cy="0"/>
              <wp:effectExtent l="0" t="0" r="1143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69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710AC" id="Line 3"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3.25pt" to="49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u6F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" strokeweight="1.5pt"/>
          </w:pict>
        </mc:Fallback>
      </mc:AlternateContent>
    </w:r>
  </w:p>
  <w:p w:rsidR="000C345F" w:rsidRPr="00211CD9" w:rsidRDefault="000C345F" w:rsidP="00323DCC">
    <w:pPr>
      <w:tabs>
        <w:tab w:val="left" w:pos="8789"/>
      </w:tabs>
      <w:ind w:right="-569"/>
      <w:rPr>
        <w:rFonts w:ascii="Arial" w:hAnsi="Arial" w:cs="Arial"/>
        <w:sz w:val="16"/>
        <w:szCs w:val="16"/>
      </w:rPr>
    </w:pPr>
    <w:r w:rsidRPr="002B729E">
      <w:rPr>
        <w:rFonts w:ascii="Arial" w:hAnsi="Arial" w:cs="Arial"/>
        <w:sz w:val="16"/>
        <w:szCs w:val="16"/>
      </w:rPr>
      <w:t xml:space="preserve">Minutes of the </w:t>
    </w:r>
    <w:r>
      <w:rPr>
        <w:rFonts w:ascii="Arial" w:hAnsi="Arial" w:cs="Arial"/>
        <w:sz w:val="16"/>
        <w:szCs w:val="16"/>
      </w:rPr>
      <w:t>meeting of the Board he</w:t>
    </w:r>
    <w:r w:rsidRPr="002B729E">
      <w:rPr>
        <w:rFonts w:ascii="Arial" w:hAnsi="Arial" w:cs="Arial"/>
        <w:sz w:val="16"/>
        <w:szCs w:val="16"/>
      </w:rPr>
      <w:t>ld on</w:t>
    </w:r>
    <w:r>
      <w:rPr>
        <w:rFonts w:ascii="Arial" w:hAnsi="Arial" w:cs="Arial"/>
        <w:sz w:val="16"/>
        <w:szCs w:val="16"/>
      </w:rPr>
      <w:t xml:space="preserve"> 27 September 2017</w:t>
    </w:r>
    <w:r>
      <w:rPr>
        <w:rFonts w:ascii="Arial" w:hAnsi="Arial" w:cs="Arial"/>
        <w:sz w:val="16"/>
        <w:szCs w:val="16"/>
      </w:rPr>
      <w:tab/>
    </w:r>
    <w:r w:rsidRPr="00211CD9">
      <w:rPr>
        <w:rFonts w:ascii="Arial" w:hAnsi="Arial" w:cs="Arial"/>
        <w:sz w:val="16"/>
        <w:szCs w:val="16"/>
      </w:rPr>
      <w:t xml:space="preserve">Page </w:t>
    </w:r>
    <w:r w:rsidRPr="00211CD9">
      <w:rPr>
        <w:rFonts w:ascii="Arial" w:hAnsi="Arial" w:cs="Arial"/>
        <w:sz w:val="16"/>
        <w:szCs w:val="16"/>
      </w:rPr>
      <w:fldChar w:fldCharType="begin"/>
    </w:r>
    <w:r w:rsidRPr="00211CD9">
      <w:rPr>
        <w:rFonts w:ascii="Arial" w:hAnsi="Arial" w:cs="Arial"/>
        <w:sz w:val="16"/>
        <w:szCs w:val="16"/>
      </w:rPr>
      <w:instrText xml:space="preserve"> PAGE </w:instrText>
    </w:r>
    <w:r w:rsidRPr="00211CD9">
      <w:rPr>
        <w:rFonts w:ascii="Arial" w:hAnsi="Arial" w:cs="Arial"/>
        <w:sz w:val="16"/>
        <w:szCs w:val="16"/>
      </w:rPr>
      <w:fldChar w:fldCharType="separate"/>
    </w:r>
    <w:r w:rsidR="00514AAD">
      <w:rPr>
        <w:rFonts w:ascii="Arial" w:hAnsi="Arial" w:cs="Arial"/>
        <w:noProof/>
        <w:sz w:val="16"/>
        <w:szCs w:val="16"/>
      </w:rPr>
      <w:t>8</w:t>
    </w:r>
    <w:r w:rsidRPr="00211CD9">
      <w:rPr>
        <w:rFonts w:ascii="Arial" w:hAnsi="Arial" w:cs="Arial"/>
        <w:sz w:val="16"/>
        <w:szCs w:val="16"/>
      </w:rPr>
      <w:fldChar w:fldCharType="end"/>
    </w:r>
    <w:r w:rsidRPr="00211CD9">
      <w:rPr>
        <w:rFonts w:ascii="Arial" w:hAnsi="Arial" w:cs="Arial"/>
        <w:sz w:val="16"/>
        <w:szCs w:val="16"/>
      </w:rPr>
      <w:t xml:space="preserve"> of </w:t>
    </w:r>
    <w:r w:rsidRPr="00211CD9">
      <w:rPr>
        <w:rFonts w:ascii="Arial" w:hAnsi="Arial" w:cs="Arial"/>
        <w:sz w:val="16"/>
        <w:szCs w:val="16"/>
      </w:rPr>
      <w:fldChar w:fldCharType="begin"/>
    </w:r>
    <w:r w:rsidRPr="00211CD9">
      <w:rPr>
        <w:rFonts w:ascii="Arial" w:hAnsi="Arial" w:cs="Arial"/>
        <w:sz w:val="16"/>
        <w:szCs w:val="16"/>
      </w:rPr>
      <w:instrText xml:space="preserve"> NUMPAGES  </w:instrText>
    </w:r>
    <w:r w:rsidRPr="00211CD9">
      <w:rPr>
        <w:rFonts w:ascii="Arial" w:hAnsi="Arial" w:cs="Arial"/>
        <w:sz w:val="16"/>
        <w:szCs w:val="16"/>
      </w:rPr>
      <w:fldChar w:fldCharType="separate"/>
    </w:r>
    <w:r w:rsidR="00514AAD">
      <w:rPr>
        <w:rFonts w:ascii="Arial" w:hAnsi="Arial" w:cs="Arial"/>
        <w:noProof/>
        <w:sz w:val="16"/>
        <w:szCs w:val="16"/>
      </w:rPr>
      <w:t>8</w:t>
    </w:r>
    <w:r w:rsidRPr="00211CD9">
      <w:rPr>
        <w:rFonts w:ascii="Arial" w:hAnsi="Arial" w:cs="Arial"/>
        <w:sz w:val="16"/>
        <w:szCs w:val="16"/>
      </w:rPr>
      <w:fldChar w:fldCharType="end"/>
    </w:r>
  </w:p>
  <w:p w:rsidR="000C345F" w:rsidRDefault="000C34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45F" w:rsidRDefault="000C345F" w:rsidP="005B57B0">
    <w:pPr>
      <w:pStyle w:val="Footer"/>
      <w:rPr>
        <w:rFonts w:ascii="Arial" w:hAnsi="Arial" w:cs="Arial"/>
        <w:b/>
        <w:sz w:val="16"/>
        <w:szCs w:val="16"/>
      </w:rPr>
    </w:pPr>
  </w:p>
  <w:p w:rsidR="000C345F" w:rsidRDefault="000C345F" w:rsidP="005B57B0">
    <w:pPr>
      <w:pStyle w:val="Footer"/>
      <w:rPr>
        <w:rFonts w:ascii="Arial" w:hAnsi="Arial" w:cs="Arial"/>
        <w:b/>
        <w:sz w:val="16"/>
        <w:szCs w:val="16"/>
      </w:rPr>
    </w:pPr>
    <w:r>
      <w:rPr>
        <w:rFonts w:ascii="Arial" w:hAnsi="Arial" w:cs="Arial"/>
        <w:b/>
        <w:noProof/>
        <w:sz w:val="16"/>
        <w:szCs w:val="16"/>
      </w:rPr>
      <mc:AlternateContent>
        <mc:Choice Requires="wps">
          <w:drawing>
            <wp:anchor distT="4294967295" distB="4294967295" distL="114300" distR="114300" simplePos="0" relativeHeight="251664896" behindDoc="0" locked="0" layoutInCell="1" allowOverlap="1" wp14:anchorId="223854CE" wp14:editId="661A145D">
              <wp:simplePos x="0" y="0"/>
              <wp:positionH relativeFrom="column">
                <wp:posOffset>30480</wp:posOffset>
              </wp:positionH>
              <wp:positionV relativeFrom="paragraph">
                <wp:posOffset>41274</wp:posOffset>
              </wp:positionV>
              <wp:extent cx="6236970" cy="0"/>
              <wp:effectExtent l="0" t="0" r="1143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69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B012B" id="Line 3"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3.25pt" to="49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bkU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" strokeweight="1.5pt"/>
          </w:pict>
        </mc:Fallback>
      </mc:AlternateContent>
    </w:r>
  </w:p>
  <w:p w:rsidR="000C345F" w:rsidRPr="00211CD9" w:rsidRDefault="000C345F" w:rsidP="005B57B0">
    <w:pPr>
      <w:tabs>
        <w:tab w:val="left" w:pos="8789"/>
      </w:tabs>
      <w:ind w:right="-569"/>
      <w:rPr>
        <w:rFonts w:ascii="Arial" w:hAnsi="Arial" w:cs="Arial"/>
        <w:sz w:val="16"/>
        <w:szCs w:val="16"/>
      </w:rPr>
    </w:pPr>
    <w:r w:rsidRPr="002B729E">
      <w:rPr>
        <w:rFonts w:ascii="Arial" w:hAnsi="Arial" w:cs="Arial"/>
        <w:sz w:val="16"/>
        <w:szCs w:val="16"/>
      </w:rPr>
      <w:t xml:space="preserve">Minutes of the </w:t>
    </w:r>
    <w:r>
      <w:rPr>
        <w:rFonts w:ascii="Arial" w:hAnsi="Arial" w:cs="Arial"/>
        <w:sz w:val="16"/>
        <w:szCs w:val="16"/>
      </w:rPr>
      <w:t>meeting of the Board he</w:t>
    </w:r>
    <w:r w:rsidRPr="002B729E">
      <w:rPr>
        <w:rFonts w:ascii="Arial" w:hAnsi="Arial" w:cs="Arial"/>
        <w:sz w:val="16"/>
        <w:szCs w:val="16"/>
      </w:rPr>
      <w:t>ld on</w:t>
    </w:r>
    <w:r>
      <w:rPr>
        <w:rFonts w:ascii="Arial" w:hAnsi="Arial" w:cs="Arial"/>
        <w:sz w:val="16"/>
        <w:szCs w:val="16"/>
      </w:rPr>
      <w:t xml:space="preserve"> 27 September 2017</w:t>
    </w:r>
    <w:r>
      <w:rPr>
        <w:rFonts w:ascii="Arial" w:hAnsi="Arial" w:cs="Arial"/>
        <w:sz w:val="16"/>
        <w:szCs w:val="16"/>
      </w:rPr>
      <w:tab/>
    </w:r>
    <w:r w:rsidRPr="00211CD9">
      <w:rPr>
        <w:rFonts w:ascii="Arial" w:hAnsi="Arial" w:cs="Arial"/>
        <w:sz w:val="16"/>
        <w:szCs w:val="16"/>
      </w:rPr>
      <w:t xml:space="preserve">Page </w:t>
    </w:r>
    <w:r w:rsidRPr="00211CD9">
      <w:rPr>
        <w:rFonts w:ascii="Arial" w:hAnsi="Arial" w:cs="Arial"/>
        <w:sz w:val="16"/>
        <w:szCs w:val="16"/>
      </w:rPr>
      <w:fldChar w:fldCharType="begin"/>
    </w:r>
    <w:r w:rsidRPr="00211CD9">
      <w:rPr>
        <w:rFonts w:ascii="Arial" w:hAnsi="Arial" w:cs="Arial"/>
        <w:sz w:val="16"/>
        <w:szCs w:val="16"/>
      </w:rPr>
      <w:instrText xml:space="preserve"> PAGE </w:instrText>
    </w:r>
    <w:r w:rsidRPr="00211CD9">
      <w:rPr>
        <w:rFonts w:ascii="Arial" w:hAnsi="Arial" w:cs="Arial"/>
        <w:sz w:val="16"/>
        <w:szCs w:val="16"/>
      </w:rPr>
      <w:fldChar w:fldCharType="separate"/>
    </w:r>
    <w:r w:rsidR="00514AAD">
      <w:rPr>
        <w:rFonts w:ascii="Arial" w:hAnsi="Arial" w:cs="Arial"/>
        <w:noProof/>
        <w:sz w:val="16"/>
        <w:szCs w:val="16"/>
      </w:rPr>
      <w:t>1</w:t>
    </w:r>
    <w:r w:rsidRPr="00211CD9">
      <w:rPr>
        <w:rFonts w:ascii="Arial" w:hAnsi="Arial" w:cs="Arial"/>
        <w:sz w:val="16"/>
        <w:szCs w:val="16"/>
      </w:rPr>
      <w:fldChar w:fldCharType="end"/>
    </w:r>
    <w:r w:rsidRPr="00211CD9">
      <w:rPr>
        <w:rFonts w:ascii="Arial" w:hAnsi="Arial" w:cs="Arial"/>
        <w:sz w:val="16"/>
        <w:szCs w:val="16"/>
      </w:rPr>
      <w:t xml:space="preserve"> of </w:t>
    </w:r>
    <w:r w:rsidRPr="00211CD9">
      <w:rPr>
        <w:rFonts w:ascii="Arial" w:hAnsi="Arial" w:cs="Arial"/>
        <w:sz w:val="16"/>
        <w:szCs w:val="16"/>
      </w:rPr>
      <w:fldChar w:fldCharType="begin"/>
    </w:r>
    <w:r w:rsidRPr="00211CD9">
      <w:rPr>
        <w:rFonts w:ascii="Arial" w:hAnsi="Arial" w:cs="Arial"/>
        <w:sz w:val="16"/>
        <w:szCs w:val="16"/>
      </w:rPr>
      <w:instrText xml:space="preserve"> NUMPAGES  </w:instrText>
    </w:r>
    <w:r w:rsidRPr="00211CD9">
      <w:rPr>
        <w:rFonts w:ascii="Arial" w:hAnsi="Arial" w:cs="Arial"/>
        <w:sz w:val="16"/>
        <w:szCs w:val="16"/>
      </w:rPr>
      <w:fldChar w:fldCharType="separate"/>
    </w:r>
    <w:r w:rsidR="00514AAD">
      <w:rPr>
        <w:rFonts w:ascii="Arial" w:hAnsi="Arial" w:cs="Arial"/>
        <w:noProof/>
        <w:sz w:val="16"/>
        <w:szCs w:val="16"/>
      </w:rPr>
      <w:t>8</w:t>
    </w:r>
    <w:r w:rsidRPr="00211CD9">
      <w:rPr>
        <w:rFonts w:ascii="Arial" w:hAnsi="Arial" w:cs="Arial"/>
        <w:sz w:val="16"/>
        <w:szCs w:val="16"/>
      </w:rPr>
      <w:fldChar w:fldCharType="end"/>
    </w:r>
  </w:p>
  <w:p w:rsidR="000C345F" w:rsidRDefault="000C345F" w:rsidP="005B57B0">
    <w:pPr>
      <w:pStyle w:val="Footer"/>
    </w:pPr>
  </w:p>
  <w:p w:rsidR="000C345F" w:rsidRDefault="000C3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45F" w:rsidRDefault="000C345F" w:rsidP="004161EB">
      <w:r>
        <w:separator/>
      </w:r>
    </w:p>
  </w:footnote>
  <w:footnote w:type="continuationSeparator" w:id="0">
    <w:p w:rsidR="000C345F" w:rsidRDefault="000C345F" w:rsidP="00416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45F" w:rsidRDefault="002A1010" w:rsidP="003E34CD">
    <w:pPr>
      <w:pStyle w:val="Header"/>
      <w:tabs>
        <w:tab w:val="clear" w:pos="4153"/>
        <w:tab w:val="clear" w:pos="8306"/>
        <w:tab w:val="left" w:pos="8647"/>
      </w:tabs>
      <w:ind w:right="-569"/>
      <w:jc w:val="center"/>
      <w:rPr>
        <w:rFonts w:ascii="Arial" w:hAnsi="Arial" w:cs="Arial"/>
        <w:b/>
        <w:i/>
        <w:sz w:val="20"/>
        <w:szCs w:val="20"/>
      </w:rPr>
    </w:pPr>
    <w:r>
      <w:rPr>
        <w:rFonts w:ascii="Arial" w:hAnsi="Arial" w:cs="Arial"/>
        <w:b/>
        <w:i/>
        <w:sz w:val="20"/>
        <w:szCs w:val="20"/>
      </w:rPr>
      <w:t>C</w:t>
    </w:r>
    <w:r w:rsidR="000C345F">
      <w:rPr>
        <w:rFonts w:ascii="Arial" w:hAnsi="Arial" w:cs="Arial"/>
        <w:b/>
        <w:i/>
        <w:sz w:val="20"/>
        <w:szCs w:val="20"/>
      </w:rPr>
      <w:t>onfirmed</w:t>
    </w:r>
  </w:p>
  <w:p w:rsidR="000C345F" w:rsidRPr="00450FB2" w:rsidRDefault="000C345F" w:rsidP="003E34CD">
    <w:pPr>
      <w:pStyle w:val="Header"/>
      <w:tabs>
        <w:tab w:val="clear" w:pos="4153"/>
        <w:tab w:val="clear" w:pos="8306"/>
        <w:tab w:val="left" w:pos="8647"/>
      </w:tabs>
      <w:ind w:right="-569"/>
      <w:jc w:val="center"/>
      <w:rPr>
        <w:rFonts w:ascii="Arial" w:hAnsi="Arial" w:cs="Arial"/>
        <w:b/>
        <w:i/>
        <w:sz w:val="20"/>
        <w:szCs w:val="20"/>
        <w:u w:val="single"/>
      </w:rPr>
    </w:pPr>
    <w:r>
      <w:rPr>
        <w:b/>
        <w:noProof/>
      </w:rPr>
      <mc:AlternateContent>
        <mc:Choice Requires="wps">
          <w:drawing>
            <wp:anchor distT="4294967295" distB="4294967295" distL="114300" distR="114300" simplePos="0" relativeHeight="251660800" behindDoc="0" locked="0" layoutInCell="1" allowOverlap="1" wp14:anchorId="72D84F67" wp14:editId="6F6B253D">
              <wp:simplePos x="0" y="0"/>
              <wp:positionH relativeFrom="column">
                <wp:posOffset>-15241</wp:posOffset>
              </wp:positionH>
              <wp:positionV relativeFrom="paragraph">
                <wp:posOffset>130175</wp:posOffset>
              </wp:positionV>
              <wp:extent cx="6170295"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02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5E358" id="Line 4"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0.25pt" to="484.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Dtm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" strokeweight="1.5pt"/>
          </w:pict>
        </mc:Fallback>
      </mc:AlternateContent>
    </w:r>
  </w:p>
  <w:p w:rsidR="000C345F" w:rsidRPr="00450FB2" w:rsidRDefault="000C345F" w:rsidP="00F410CE">
    <w:pPr>
      <w:pStyle w:val="Header"/>
      <w:tabs>
        <w:tab w:val="clear" w:pos="4153"/>
        <w:tab w:val="clear" w:pos="8306"/>
        <w:tab w:val="left" w:pos="8505"/>
      </w:tabs>
      <w:jc w:val="both"/>
      <w:rPr>
        <w:rFonts w:ascii="Arial" w:hAnsi="Arial" w:cs="Arial"/>
        <w:b/>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45F" w:rsidRPr="005B57B0" w:rsidRDefault="002A1010" w:rsidP="005B57B0">
    <w:pPr>
      <w:pStyle w:val="Header"/>
      <w:jc w:val="center"/>
      <w:rPr>
        <w:rFonts w:ascii="Arial" w:hAnsi="Arial" w:cs="Arial"/>
        <w:b/>
        <w:i/>
        <w:sz w:val="20"/>
        <w:szCs w:val="20"/>
      </w:rPr>
    </w:pPr>
    <w:r>
      <w:rPr>
        <w:rFonts w:ascii="Arial" w:hAnsi="Arial" w:cs="Arial"/>
        <w:b/>
        <w:i/>
        <w:sz w:val="20"/>
        <w:szCs w:val="20"/>
      </w:rPr>
      <w:t>C</w:t>
    </w:r>
    <w:r w:rsidR="000C345F" w:rsidRPr="005B57B0">
      <w:rPr>
        <w:rFonts w:ascii="Arial" w:hAnsi="Arial" w:cs="Arial"/>
        <w:b/>
        <w:i/>
        <w:sz w:val="20"/>
        <w:szCs w:val="20"/>
      </w:rPr>
      <w:t>onfirmed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C379E"/>
    <w:multiLevelType w:val="hybridMultilevel"/>
    <w:tmpl w:val="38347692"/>
    <w:lvl w:ilvl="0" w:tplc="B13E362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B51650D"/>
    <w:multiLevelType w:val="hybridMultilevel"/>
    <w:tmpl w:val="745A30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7371E"/>
    <w:multiLevelType w:val="hybridMultilevel"/>
    <w:tmpl w:val="7CECD752"/>
    <w:lvl w:ilvl="0" w:tplc="1BF27E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DC5227"/>
    <w:multiLevelType w:val="hybridMultilevel"/>
    <w:tmpl w:val="C17AEAE8"/>
    <w:lvl w:ilvl="0" w:tplc="E436725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130A1E"/>
    <w:multiLevelType w:val="hybridMultilevel"/>
    <w:tmpl w:val="D278E072"/>
    <w:lvl w:ilvl="0" w:tplc="A17C8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847642"/>
    <w:multiLevelType w:val="hybridMultilevel"/>
    <w:tmpl w:val="41444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7455F"/>
    <w:multiLevelType w:val="hybridMultilevel"/>
    <w:tmpl w:val="356A7D5A"/>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7" w15:restartNumberingAfterBreak="0">
    <w:nsid w:val="1D4A4F75"/>
    <w:multiLevelType w:val="hybridMultilevel"/>
    <w:tmpl w:val="C284E462"/>
    <w:lvl w:ilvl="0" w:tplc="0A221D5C">
      <w:start w:val="1"/>
      <w:numFmt w:val="lowerLetter"/>
      <w:lvlText w:val="%1)"/>
      <w:lvlJc w:val="left"/>
      <w:pPr>
        <w:ind w:left="394" w:hanging="360"/>
      </w:pPr>
      <w:rPr>
        <w:rFonts w:hint="default"/>
        <w:i w:val="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8" w15:restartNumberingAfterBreak="0">
    <w:nsid w:val="1DCF3E49"/>
    <w:multiLevelType w:val="hybridMultilevel"/>
    <w:tmpl w:val="1B3E74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F950E7"/>
    <w:multiLevelType w:val="hybridMultilevel"/>
    <w:tmpl w:val="E6F4D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2112EE"/>
    <w:multiLevelType w:val="hybridMultilevel"/>
    <w:tmpl w:val="5C0CCA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64FCC"/>
    <w:multiLevelType w:val="hybridMultilevel"/>
    <w:tmpl w:val="970C41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F5426B"/>
    <w:multiLevelType w:val="hybridMultilevel"/>
    <w:tmpl w:val="9F0E5894"/>
    <w:lvl w:ilvl="0" w:tplc="08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B1447B"/>
    <w:multiLevelType w:val="hybridMultilevel"/>
    <w:tmpl w:val="49941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00046A"/>
    <w:multiLevelType w:val="hybridMultilevel"/>
    <w:tmpl w:val="F11EC4D8"/>
    <w:lvl w:ilvl="0" w:tplc="9FF03026">
      <w:start w:val="1"/>
      <w:numFmt w:val="lowerLetter"/>
      <w:lvlText w:val="%1)"/>
      <w:lvlJc w:val="left"/>
      <w:pPr>
        <w:ind w:left="373"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FE654E"/>
    <w:multiLevelType w:val="hybridMultilevel"/>
    <w:tmpl w:val="7778C8C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C6D66B8"/>
    <w:multiLevelType w:val="hybridMultilevel"/>
    <w:tmpl w:val="F2AAE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A413D"/>
    <w:multiLevelType w:val="hybridMultilevel"/>
    <w:tmpl w:val="70EA19FA"/>
    <w:lvl w:ilvl="0" w:tplc="93CC844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B7686D"/>
    <w:multiLevelType w:val="hybridMultilevel"/>
    <w:tmpl w:val="EFB482A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15:restartNumberingAfterBreak="0">
    <w:nsid w:val="45E821E8"/>
    <w:multiLevelType w:val="hybridMultilevel"/>
    <w:tmpl w:val="71624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0D5376"/>
    <w:multiLevelType w:val="hybridMultilevel"/>
    <w:tmpl w:val="33B049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48C04230"/>
    <w:multiLevelType w:val="hybridMultilevel"/>
    <w:tmpl w:val="DB0628B4"/>
    <w:lvl w:ilvl="0" w:tplc="57328A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B25885"/>
    <w:multiLevelType w:val="hybridMultilevel"/>
    <w:tmpl w:val="1250CCA6"/>
    <w:lvl w:ilvl="0" w:tplc="8B70B28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E02EAF"/>
    <w:multiLevelType w:val="hybridMultilevel"/>
    <w:tmpl w:val="5F06EF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56280AF2"/>
    <w:multiLevelType w:val="hybridMultilevel"/>
    <w:tmpl w:val="D24EB1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9D5910"/>
    <w:multiLevelType w:val="hybridMultilevel"/>
    <w:tmpl w:val="89B8DFE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15:restartNumberingAfterBreak="0">
    <w:nsid w:val="5DE97279"/>
    <w:multiLevelType w:val="hybridMultilevel"/>
    <w:tmpl w:val="3FB21EF2"/>
    <w:lvl w:ilvl="0" w:tplc="36049582">
      <w:start w:val="1"/>
      <w:numFmt w:val="lowerLetter"/>
      <w:lvlText w:val="%1)"/>
      <w:lvlJc w:val="left"/>
      <w:pPr>
        <w:ind w:left="342" w:hanging="360"/>
      </w:pPr>
      <w:rPr>
        <w:rFonts w:hint="default"/>
      </w:r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27" w15:restartNumberingAfterBreak="0">
    <w:nsid w:val="5E566385"/>
    <w:multiLevelType w:val="hybridMultilevel"/>
    <w:tmpl w:val="8A289B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635038"/>
    <w:multiLevelType w:val="hybridMultilevel"/>
    <w:tmpl w:val="23F25A28"/>
    <w:lvl w:ilvl="0" w:tplc="4538F998">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B52730"/>
    <w:multiLevelType w:val="hybridMultilevel"/>
    <w:tmpl w:val="4176AC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6E93643"/>
    <w:multiLevelType w:val="hybridMultilevel"/>
    <w:tmpl w:val="6BA6231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1" w15:restartNumberingAfterBreak="0">
    <w:nsid w:val="69360D27"/>
    <w:multiLevelType w:val="hybridMultilevel"/>
    <w:tmpl w:val="4BAA41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313ABC"/>
    <w:multiLevelType w:val="hybridMultilevel"/>
    <w:tmpl w:val="0BE6B8F8"/>
    <w:lvl w:ilvl="0" w:tplc="B816DBE8">
      <w:start w:val="1"/>
      <w:numFmt w:val="lowerLetter"/>
      <w:lvlText w:val="%1)"/>
      <w:lvlJc w:val="left"/>
      <w:pPr>
        <w:ind w:left="289" w:hanging="360"/>
      </w:pPr>
      <w:rPr>
        <w:rFonts w:hint="default"/>
        <w:b/>
      </w:rPr>
    </w:lvl>
    <w:lvl w:ilvl="1" w:tplc="08090019" w:tentative="1">
      <w:start w:val="1"/>
      <w:numFmt w:val="lowerLetter"/>
      <w:lvlText w:val="%2."/>
      <w:lvlJc w:val="left"/>
      <w:pPr>
        <w:ind w:left="1009" w:hanging="360"/>
      </w:pPr>
    </w:lvl>
    <w:lvl w:ilvl="2" w:tplc="0809001B" w:tentative="1">
      <w:start w:val="1"/>
      <w:numFmt w:val="lowerRoman"/>
      <w:lvlText w:val="%3."/>
      <w:lvlJc w:val="right"/>
      <w:pPr>
        <w:ind w:left="1729" w:hanging="180"/>
      </w:pPr>
    </w:lvl>
    <w:lvl w:ilvl="3" w:tplc="0809000F" w:tentative="1">
      <w:start w:val="1"/>
      <w:numFmt w:val="decimal"/>
      <w:lvlText w:val="%4."/>
      <w:lvlJc w:val="left"/>
      <w:pPr>
        <w:ind w:left="2449" w:hanging="360"/>
      </w:pPr>
    </w:lvl>
    <w:lvl w:ilvl="4" w:tplc="08090019" w:tentative="1">
      <w:start w:val="1"/>
      <w:numFmt w:val="lowerLetter"/>
      <w:lvlText w:val="%5."/>
      <w:lvlJc w:val="left"/>
      <w:pPr>
        <w:ind w:left="3169" w:hanging="360"/>
      </w:pPr>
    </w:lvl>
    <w:lvl w:ilvl="5" w:tplc="0809001B" w:tentative="1">
      <w:start w:val="1"/>
      <w:numFmt w:val="lowerRoman"/>
      <w:lvlText w:val="%6."/>
      <w:lvlJc w:val="right"/>
      <w:pPr>
        <w:ind w:left="3889" w:hanging="180"/>
      </w:pPr>
    </w:lvl>
    <w:lvl w:ilvl="6" w:tplc="0809000F" w:tentative="1">
      <w:start w:val="1"/>
      <w:numFmt w:val="decimal"/>
      <w:lvlText w:val="%7."/>
      <w:lvlJc w:val="left"/>
      <w:pPr>
        <w:ind w:left="4609" w:hanging="360"/>
      </w:pPr>
    </w:lvl>
    <w:lvl w:ilvl="7" w:tplc="08090019" w:tentative="1">
      <w:start w:val="1"/>
      <w:numFmt w:val="lowerLetter"/>
      <w:lvlText w:val="%8."/>
      <w:lvlJc w:val="left"/>
      <w:pPr>
        <w:ind w:left="5329" w:hanging="360"/>
      </w:pPr>
    </w:lvl>
    <w:lvl w:ilvl="8" w:tplc="0809001B" w:tentative="1">
      <w:start w:val="1"/>
      <w:numFmt w:val="lowerRoman"/>
      <w:lvlText w:val="%9."/>
      <w:lvlJc w:val="right"/>
      <w:pPr>
        <w:ind w:left="6049" w:hanging="180"/>
      </w:pPr>
    </w:lvl>
  </w:abstractNum>
  <w:abstractNum w:abstractNumId="33" w15:restartNumberingAfterBreak="0">
    <w:nsid w:val="6B392D2E"/>
    <w:multiLevelType w:val="hybridMultilevel"/>
    <w:tmpl w:val="014278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C015BF"/>
    <w:multiLevelType w:val="hybridMultilevel"/>
    <w:tmpl w:val="25EC196C"/>
    <w:lvl w:ilvl="0" w:tplc="26E0C03C">
      <w:start w:val="1"/>
      <w:numFmt w:val="lowerLetter"/>
      <w:lvlText w:val="%1)"/>
      <w:lvlJc w:val="left"/>
      <w:pPr>
        <w:ind w:left="373" w:hanging="360"/>
      </w:pPr>
      <w:rPr>
        <w:rFonts w:hint="default"/>
        <w:b/>
      </w:rPr>
    </w:lvl>
    <w:lvl w:ilvl="1" w:tplc="08090019" w:tentative="1">
      <w:start w:val="1"/>
      <w:numFmt w:val="lowerLetter"/>
      <w:lvlText w:val="%2."/>
      <w:lvlJc w:val="left"/>
      <w:pPr>
        <w:ind w:left="1093" w:hanging="360"/>
      </w:pPr>
    </w:lvl>
    <w:lvl w:ilvl="2" w:tplc="0809001B" w:tentative="1">
      <w:start w:val="1"/>
      <w:numFmt w:val="lowerRoman"/>
      <w:lvlText w:val="%3."/>
      <w:lvlJc w:val="right"/>
      <w:pPr>
        <w:ind w:left="1813" w:hanging="180"/>
      </w:pPr>
    </w:lvl>
    <w:lvl w:ilvl="3" w:tplc="0809000F" w:tentative="1">
      <w:start w:val="1"/>
      <w:numFmt w:val="decimal"/>
      <w:lvlText w:val="%4."/>
      <w:lvlJc w:val="left"/>
      <w:pPr>
        <w:ind w:left="2533" w:hanging="360"/>
      </w:pPr>
    </w:lvl>
    <w:lvl w:ilvl="4" w:tplc="08090019" w:tentative="1">
      <w:start w:val="1"/>
      <w:numFmt w:val="lowerLetter"/>
      <w:lvlText w:val="%5."/>
      <w:lvlJc w:val="left"/>
      <w:pPr>
        <w:ind w:left="3253" w:hanging="360"/>
      </w:pPr>
    </w:lvl>
    <w:lvl w:ilvl="5" w:tplc="0809001B" w:tentative="1">
      <w:start w:val="1"/>
      <w:numFmt w:val="lowerRoman"/>
      <w:lvlText w:val="%6."/>
      <w:lvlJc w:val="right"/>
      <w:pPr>
        <w:ind w:left="3973" w:hanging="180"/>
      </w:pPr>
    </w:lvl>
    <w:lvl w:ilvl="6" w:tplc="0809000F" w:tentative="1">
      <w:start w:val="1"/>
      <w:numFmt w:val="decimal"/>
      <w:lvlText w:val="%7."/>
      <w:lvlJc w:val="left"/>
      <w:pPr>
        <w:ind w:left="4693" w:hanging="360"/>
      </w:pPr>
    </w:lvl>
    <w:lvl w:ilvl="7" w:tplc="08090019" w:tentative="1">
      <w:start w:val="1"/>
      <w:numFmt w:val="lowerLetter"/>
      <w:lvlText w:val="%8."/>
      <w:lvlJc w:val="left"/>
      <w:pPr>
        <w:ind w:left="5413" w:hanging="360"/>
      </w:pPr>
    </w:lvl>
    <w:lvl w:ilvl="8" w:tplc="0809001B" w:tentative="1">
      <w:start w:val="1"/>
      <w:numFmt w:val="lowerRoman"/>
      <w:lvlText w:val="%9."/>
      <w:lvlJc w:val="right"/>
      <w:pPr>
        <w:ind w:left="6133" w:hanging="180"/>
      </w:pPr>
    </w:lvl>
  </w:abstractNum>
  <w:abstractNum w:abstractNumId="35" w15:restartNumberingAfterBreak="0">
    <w:nsid w:val="74424841"/>
    <w:multiLevelType w:val="hybridMultilevel"/>
    <w:tmpl w:val="CA9079F6"/>
    <w:lvl w:ilvl="0" w:tplc="75163EE6">
      <w:start w:val="1"/>
      <w:numFmt w:val="lowerLetter"/>
      <w:lvlText w:val="%1)"/>
      <w:lvlJc w:val="left"/>
      <w:pPr>
        <w:ind w:left="394" w:hanging="360"/>
      </w:pPr>
      <w:rPr>
        <w:rFonts w:hint="default"/>
      </w:rPr>
    </w:lvl>
    <w:lvl w:ilvl="1" w:tplc="08090001">
      <w:start w:val="1"/>
      <w:numFmt w:val="bullet"/>
      <w:lvlText w:val=""/>
      <w:lvlJc w:val="left"/>
      <w:pPr>
        <w:ind w:left="1114" w:hanging="360"/>
      </w:pPr>
      <w:rPr>
        <w:rFonts w:ascii="Symbol" w:hAnsi="Symbol" w:hint="default"/>
      </w:r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6" w15:restartNumberingAfterBreak="0">
    <w:nsid w:val="744967F0"/>
    <w:multiLevelType w:val="hybridMultilevel"/>
    <w:tmpl w:val="C17AFFD4"/>
    <w:lvl w:ilvl="0" w:tplc="123C0B4C">
      <w:start w:val="1"/>
      <w:numFmt w:val="lowerLetter"/>
      <w:lvlText w:val="%1)"/>
      <w:lvlJc w:val="left"/>
      <w:pPr>
        <w:ind w:left="720" w:hanging="360"/>
      </w:pPr>
      <w:rPr>
        <w:rFonts w:ascii="Arial" w:eastAsia="Times New Roman"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E1794F"/>
    <w:multiLevelType w:val="hybridMultilevel"/>
    <w:tmpl w:val="35EC26DE"/>
    <w:lvl w:ilvl="0" w:tplc="75163EE6">
      <w:start w:val="1"/>
      <w:numFmt w:val="lowerLetter"/>
      <w:lvlText w:val="%1)"/>
      <w:lvlJc w:val="left"/>
      <w:pPr>
        <w:ind w:left="394" w:hanging="360"/>
      </w:pPr>
      <w:rPr>
        <w:rFonts w:hint="default"/>
      </w:rPr>
    </w:lvl>
    <w:lvl w:ilvl="1" w:tplc="08090001">
      <w:start w:val="1"/>
      <w:numFmt w:val="bullet"/>
      <w:lvlText w:val=""/>
      <w:lvlJc w:val="left"/>
      <w:pPr>
        <w:ind w:left="1114" w:hanging="360"/>
      </w:pPr>
      <w:rPr>
        <w:rFonts w:ascii="Symbol" w:hAnsi="Symbol" w:hint="default"/>
      </w:r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8" w15:restartNumberingAfterBreak="0">
    <w:nsid w:val="76CD6A26"/>
    <w:multiLevelType w:val="hybridMultilevel"/>
    <w:tmpl w:val="0A26B98E"/>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CD1B32"/>
    <w:multiLevelType w:val="hybridMultilevel"/>
    <w:tmpl w:val="3C74A518"/>
    <w:lvl w:ilvl="0" w:tplc="26E0C03C">
      <w:start w:val="1"/>
      <w:numFmt w:val="lowerLetter"/>
      <w:lvlText w:val="%1)"/>
      <w:lvlJc w:val="left"/>
      <w:pPr>
        <w:ind w:left="373" w:hanging="360"/>
      </w:pPr>
      <w:rPr>
        <w:rFonts w:hint="default"/>
        <w:b/>
      </w:rPr>
    </w:lvl>
    <w:lvl w:ilvl="1" w:tplc="08090019" w:tentative="1">
      <w:start w:val="1"/>
      <w:numFmt w:val="lowerLetter"/>
      <w:lvlText w:val="%2."/>
      <w:lvlJc w:val="left"/>
      <w:pPr>
        <w:ind w:left="1093" w:hanging="360"/>
      </w:pPr>
    </w:lvl>
    <w:lvl w:ilvl="2" w:tplc="0809001B" w:tentative="1">
      <w:start w:val="1"/>
      <w:numFmt w:val="lowerRoman"/>
      <w:lvlText w:val="%3."/>
      <w:lvlJc w:val="right"/>
      <w:pPr>
        <w:ind w:left="1813" w:hanging="180"/>
      </w:pPr>
    </w:lvl>
    <w:lvl w:ilvl="3" w:tplc="0809000F" w:tentative="1">
      <w:start w:val="1"/>
      <w:numFmt w:val="decimal"/>
      <w:lvlText w:val="%4."/>
      <w:lvlJc w:val="left"/>
      <w:pPr>
        <w:ind w:left="2533" w:hanging="360"/>
      </w:pPr>
    </w:lvl>
    <w:lvl w:ilvl="4" w:tplc="08090019" w:tentative="1">
      <w:start w:val="1"/>
      <w:numFmt w:val="lowerLetter"/>
      <w:lvlText w:val="%5."/>
      <w:lvlJc w:val="left"/>
      <w:pPr>
        <w:ind w:left="3253" w:hanging="360"/>
      </w:pPr>
    </w:lvl>
    <w:lvl w:ilvl="5" w:tplc="0809001B" w:tentative="1">
      <w:start w:val="1"/>
      <w:numFmt w:val="lowerRoman"/>
      <w:lvlText w:val="%6."/>
      <w:lvlJc w:val="right"/>
      <w:pPr>
        <w:ind w:left="3973" w:hanging="180"/>
      </w:pPr>
    </w:lvl>
    <w:lvl w:ilvl="6" w:tplc="0809000F" w:tentative="1">
      <w:start w:val="1"/>
      <w:numFmt w:val="decimal"/>
      <w:lvlText w:val="%7."/>
      <w:lvlJc w:val="left"/>
      <w:pPr>
        <w:ind w:left="4693" w:hanging="360"/>
      </w:pPr>
    </w:lvl>
    <w:lvl w:ilvl="7" w:tplc="08090019" w:tentative="1">
      <w:start w:val="1"/>
      <w:numFmt w:val="lowerLetter"/>
      <w:lvlText w:val="%8."/>
      <w:lvlJc w:val="left"/>
      <w:pPr>
        <w:ind w:left="5413" w:hanging="360"/>
      </w:pPr>
    </w:lvl>
    <w:lvl w:ilvl="8" w:tplc="0809001B" w:tentative="1">
      <w:start w:val="1"/>
      <w:numFmt w:val="lowerRoman"/>
      <w:lvlText w:val="%9."/>
      <w:lvlJc w:val="right"/>
      <w:pPr>
        <w:ind w:left="6133" w:hanging="180"/>
      </w:pPr>
    </w:lvl>
  </w:abstractNum>
  <w:abstractNum w:abstractNumId="40" w15:restartNumberingAfterBreak="0">
    <w:nsid w:val="7CF50843"/>
    <w:multiLevelType w:val="hybridMultilevel"/>
    <w:tmpl w:val="4B3CB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EA4043"/>
    <w:multiLevelType w:val="hybridMultilevel"/>
    <w:tmpl w:val="A0DA57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0"/>
  </w:num>
  <w:num w:numId="3">
    <w:abstractNumId w:val="33"/>
  </w:num>
  <w:num w:numId="4">
    <w:abstractNumId w:val="15"/>
  </w:num>
  <w:num w:numId="5">
    <w:abstractNumId w:val="27"/>
  </w:num>
  <w:num w:numId="6">
    <w:abstractNumId w:val="17"/>
  </w:num>
  <w:num w:numId="7">
    <w:abstractNumId w:val="11"/>
  </w:num>
  <w:num w:numId="8">
    <w:abstractNumId w:val="36"/>
  </w:num>
  <w:num w:numId="9">
    <w:abstractNumId w:val="32"/>
  </w:num>
  <w:num w:numId="10">
    <w:abstractNumId w:val="34"/>
  </w:num>
  <w:num w:numId="11">
    <w:abstractNumId w:val="31"/>
  </w:num>
  <w:num w:numId="12">
    <w:abstractNumId w:val="2"/>
  </w:num>
  <w:num w:numId="13">
    <w:abstractNumId w:val="20"/>
  </w:num>
  <w:num w:numId="14">
    <w:abstractNumId w:val="23"/>
  </w:num>
  <w:num w:numId="15">
    <w:abstractNumId w:val="0"/>
  </w:num>
  <w:num w:numId="16">
    <w:abstractNumId w:val="22"/>
  </w:num>
  <w:num w:numId="17">
    <w:abstractNumId w:val="8"/>
  </w:num>
  <w:num w:numId="18">
    <w:abstractNumId w:val="13"/>
  </w:num>
  <w:num w:numId="19">
    <w:abstractNumId w:val="39"/>
  </w:num>
  <w:num w:numId="20">
    <w:abstractNumId w:val="14"/>
  </w:num>
  <w:num w:numId="21">
    <w:abstractNumId w:val="9"/>
  </w:num>
  <w:num w:numId="22">
    <w:abstractNumId w:val="21"/>
  </w:num>
  <w:num w:numId="23">
    <w:abstractNumId w:val="30"/>
  </w:num>
  <w:num w:numId="24">
    <w:abstractNumId w:val="26"/>
  </w:num>
  <w:num w:numId="25">
    <w:abstractNumId w:val="6"/>
  </w:num>
  <w:num w:numId="26">
    <w:abstractNumId w:val="37"/>
  </w:num>
  <w:num w:numId="27">
    <w:abstractNumId w:val="35"/>
  </w:num>
  <w:num w:numId="28">
    <w:abstractNumId w:val="29"/>
  </w:num>
  <w:num w:numId="29">
    <w:abstractNumId w:val="19"/>
  </w:num>
  <w:num w:numId="30">
    <w:abstractNumId w:val="24"/>
  </w:num>
  <w:num w:numId="31">
    <w:abstractNumId w:val="28"/>
  </w:num>
  <w:num w:numId="32">
    <w:abstractNumId w:val="10"/>
  </w:num>
  <w:num w:numId="33">
    <w:abstractNumId w:val="1"/>
  </w:num>
  <w:num w:numId="34">
    <w:abstractNumId w:val="25"/>
  </w:num>
  <w:num w:numId="35">
    <w:abstractNumId w:val="18"/>
  </w:num>
  <w:num w:numId="36">
    <w:abstractNumId w:val="5"/>
  </w:num>
  <w:num w:numId="37">
    <w:abstractNumId w:val="16"/>
  </w:num>
  <w:num w:numId="38">
    <w:abstractNumId w:val="38"/>
  </w:num>
  <w:num w:numId="39">
    <w:abstractNumId w:val="4"/>
  </w:num>
  <w:num w:numId="40">
    <w:abstractNumId w:val="12"/>
  </w:num>
  <w:num w:numId="41">
    <w:abstractNumId w:val="41"/>
  </w:num>
  <w:num w:numId="4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A98"/>
    <w:rsid w:val="0000025B"/>
    <w:rsid w:val="00000885"/>
    <w:rsid w:val="00000A88"/>
    <w:rsid w:val="00001A87"/>
    <w:rsid w:val="00001F2F"/>
    <w:rsid w:val="0000284C"/>
    <w:rsid w:val="00003B79"/>
    <w:rsid w:val="00004D92"/>
    <w:rsid w:val="00006828"/>
    <w:rsid w:val="00006BFA"/>
    <w:rsid w:val="000075AF"/>
    <w:rsid w:val="00007986"/>
    <w:rsid w:val="0001065E"/>
    <w:rsid w:val="00011E4B"/>
    <w:rsid w:val="00012F03"/>
    <w:rsid w:val="00013D3E"/>
    <w:rsid w:val="00014C7E"/>
    <w:rsid w:val="00014D7B"/>
    <w:rsid w:val="000154E3"/>
    <w:rsid w:val="0001567D"/>
    <w:rsid w:val="00015692"/>
    <w:rsid w:val="00016D74"/>
    <w:rsid w:val="00020DE3"/>
    <w:rsid w:val="000212FB"/>
    <w:rsid w:val="00021D6C"/>
    <w:rsid w:val="000222D4"/>
    <w:rsid w:val="000235BA"/>
    <w:rsid w:val="00023878"/>
    <w:rsid w:val="00023CA3"/>
    <w:rsid w:val="0002441B"/>
    <w:rsid w:val="00025B3E"/>
    <w:rsid w:val="0002620D"/>
    <w:rsid w:val="00026845"/>
    <w:rsid w:val="0002792F"/>
    <w:rsid w:val="00030402"/>
    <w:rsid w:val="00031823"/>
    <w:rsid w:val="00032062"/>
    <w:rsid w:val="00033834"/>
    <w:rsid w:val="0003409A"/>
    <w:rsid w:val="000402D5"/>
    <w:rsid w:val="00040755"/>
    <w:rsid w:val="000407B2"/>
    <w:rsid w:val="00040888"/>
    <w:rsid w:val="00041DE0"/>
    <w:rsid w:val="00041E09"/>
    <w:rsid w:val="000430B0"/>
    <w:rsid w:val="000458CF"/>
    <w:rsid w:val="00047A70"/>
    <w:rsid w:val="00050F1C"/>
    <w:rsid w:val="000511AB"/>
    <w:rsid w:val="0005159F"/>
    <w:rsid w:val="00051D3D"/>
    <w:rsid w:val="00053414"/>
    <w:rsid w:val="00053F23"/>
    <w:rsid w:val="00055199"/>
    <w:rsid w:val="00056F73"/>
    <w:rsid w:val="000570E7"/>
    <w:rsid w:val="00057C4A"/>
    <w:rsid w:val="0006030E"/>
    <w:rsid w:val="00060B9E"/>
    <w:rsid w:val="00060BCB"/>
    <w:rsid w:val="00062B88"/>
    <w:rsid w:val="0006427E"/>
    <w:rsid w:val="00064C86"/>
    <w:rsid w:val="0006598D"/>
    <w:rsid w:val="00065FCE"/>
    <w:rsid w:val="00067567"/>
    <w:rsid w:val="00067DE8"/>
    <w:rsid w:val="00070382"/>
    <w:rsid w:val="00071B11"/>
    <w:rsid w:val="0007215A"/>
    <w:rsid w:val="00072413"/>
    <w:rsid w:val="00072635"/>
    <w:rsid w:val="000752B0"/>
    <w:rsid w:val="00075ADD"/>
    <w:rsid w:val="00076586"/>
    <w:rsid w:val="00077387"/>
    <w:rsid w:val="00080D38"/>
    <w:rsid w:val="00081F84"/>
    <w:rsid w:val="00082FF7"/>
    <w:rsid w:val="00083542"/>
    <w:rsid w:val="00083A4B"/>
    <w:rsid w:val="00083E0D"/>
    <w:rsid w:val="00084034"/>
    <w:rsid w:val="0008576C"/>
    <w:rsid w:val="00085D2C"/>
    <w:rsid w:val="00085FF9"/>
    <w:rsid w:val="0008732A"/>
    <w:rsid w:val="00087707"/>
    <w:rsid w:val="00090CF7"/>
    <w:rsid w:val="00091C61"/>
    <w:rsid w:val="00091C93"/>
    <w:rsid w:val="00091D13"/>
    <w:rsid w:val="00092DE4"/>
    <w:rsid w:val="00092EF7"/>
    <w:rsid w:val="00093208"/>
    <w:rsid w:val="00093299"/>
    <w:rsid w:val="00094586"/>
    <w:rsid w:val="000A03B6"/>
    <w:rsid w:val="000A180A"/>
    <w:rsid w:val="000A2D96"/>
    <w:rsid w:val="000A334D"/>
    <w:rsid w:val="000A35D4"/>
    <w:rsid w:val="000A3A66"/>
    <w:rsid w:val="000A3B82"/>
    <w:rsid w:val="000A3E0C"/>
    <w:rsid w:val="000A40DA"/>
    <w:rsid w:val="000A4993"/>
    <w:rsid w:val="000A5481"/>
    <w:rsid w:val="000A6C75"/>
    <w:rsid w:val="000B00A1"/>
    <w:rsid w:val="000B0875"/>
    <w:rsid w:val="000B234C"/>
    <w:rsid w:val="000B2701"/>
    <w:rsid w:val="000B2DC4"/>
    <w:rsid w:val="000B37B3"/>
    <w:rsid w:val="000B4A2D"/>
    <w:rsid w:val="000B577B"/>
    <w:rsid w:val="000B6CD6"/>
    <w:rsid w:val="000B71EC"/>
    <w:rsid w:val="000B7BEE"/>
    <w:rsid w:val="000C078E"/>
    <w:rsid w:val="000C20F2"/>
    <w:rsid w:val="000C2102"/>
    <w:rsid w:val="000C2859"/>
    <w:rsid w:val="000C2D6A"/>
    <w:rsid w:val="000C2E25"/>
    <w:rsid w:val="000C345F"/>
    <w:rsid w:val="000C3675"/>
    <w:rsid w:val="000C456A"/>
    <w:rsid w:val="000C46AA"/>
    <w:rsid w:val="000C4855"/>
    <w:rsid w:val="000C5107"/>
    <w:rsid w:val="000C541B"/>
    <w:rsid w:val="000C5CE2"/>
    <w:rsid w:val="000C6EDF"/>
    <w:rsid w:val="000C7382"/>
    <w:rsid w:val="000C768B"/>
    <w:rsid w:val="000D05DA"/>
    <w:rsid w:val="000D0C9D"/>
    <w:rsid w:val="000D131E"/>
    <w:rsid w:val="000D166C"/>
    <w:rsid w:val="000D1875"/>
    <w:rsid w:val="000D3082"/>
    <w:rsid w:val="000D50B7"/>
    <w:rsid w:val="000D570F"/>
    <w:rsid w:val="000D6682"/>
    <w:rsid w:val="000D7AD4"/>
    <w:rsid w:val="000E0C58"/>
    <w:rsid w:val="000E118B"/>
    <w:rsid w:val="000E22B7"/>
    <w:rsid w:val="000E2C7B"/>
    <w:rsid w:val="000E3D99"/>
    <w:rsid w:val="000E4124"/>
    <w:rsid w:val="000E454D"/>
    <w:rsid w:val="000E5670"/>
    <w:rsid w:val="000E612E"/>
    <w:rsid w:val="000E6CDE"/>
    <w:rsid w:val="000E714E"/>
    <w:rsid w:val="000F0211"/>
    <w:rsid w:val="000F043F"/>
    <w:rsid w:val="000F08F0"/>
    <w:rsid w:val="000F09A4"/>
    <w:rsid w:val="000F0F3C"/>
    <w:rsid w:val="000F3CB9"/>
    <w:rsid w:val="000F5285"/>
    <w:rsid w:val="000F6219"/>
    <w:rsid w:val="0010068C"/>
    <w:rsid w:val="00100DF2"/>
    <w:rsid w:val="00101029"/>
    <w:rsid w:val="0010103C"/>
    <w:rsid w:val="0010225F"/>
    <w:rsid w:val="00102FE9"/>
    <w:rsid w:val="00103565"/>
    <w:rsid w:val="00104403"/>
    <w:rsid w:val="001046B2"/>
    <w:rsid w:val="001049F6"/>
    <w:rsid w:val="00104ECE"/>
    <w:rsid w:val="0010554A"/>
    <w:rsid w:val="00105A6A"/>
    <w:rsid w:val="0010689F"/>
    <w:rsid w:val="001068D6"/>
    <w:rsid w:val="00106B7D"/>
    <w:rsid w:val="001108A4"/>
    <w:rsid w:val="001116F5"/>
    <w:rsid w:val="001128A4"/>
    <w:rsid w:val="00112948"/>
    <w:rsid w:val="00112EBC"/>
    <w:rsid w:val="00112F07"/>
    <w:rsid w:val="00113B6B"/>
    <w:rsid w:val="00113BDF"/>
    <w:rsid w:val="00114290"/>
    <w:rsid w:val="001145CE"/>
    <w:rsid w:val="00114674"/>
    <w:rsid w:val="001154B0"/>
    <w:rsid w:val="00115693"/>
    <w:rsid w:val="001168DD"/>
    <w:rsid w:val="00116B87"/>
    <w:rsid w:val="0012229C"/>
    <w:rsid w:val="00122AFA"/>
    <w:rsid w:val="00123345"/>
    <w:rsid w:val="00124073"/>
    <w:rsid w:val="001265A9"/>
    <w:rsid w:val="00127958"/>
    <w:rsid w:val="00130627"/>
    <w:rsid w:val="00132C1B"/>
    <w:rsid w:val="00133D69"/>
    <w:rsid w:val="00135460"/>
    <w:rsid w:val="001368FA"/>
    <w:rsid w:val="00136E04"/>
    <w:rsid w:val="0013704B"/>
    <w:rsid w:val="0013769F"/>
    <w:rsid w:val="00137EB8"/>
    <w:rsid w:val="001418EA"/>
    <w:rsid w:val="001423C7"/>
    <w:rsid w:val="0014278A"/>
    <w:rsid w:val="001438D4"/>
    <w:rsid w:val="00145E90"/>
    <w:rsid w:val="00146B63"/>
    <w:rsid w:val="00147404"/>
    <w:rsid w:val="00147CCE"/>
    <w:rsid w:val="00150864"/>
    <w:rsid w:val="00150D5F"/>
    <w:rsid w:val="00150EB4"/>
    <w:rsid w:val="001518BD"/>
    <w:rsid w:val="00151F10"/>
    <w:rsid w:val="00153881"/>
    <w:rsid w:val="0015410E"/>
    <w:rsid w:val="00156837"/>
    <w:rsid w:val="00156A02"/>
    <w:rsid w:val="00157557"/>
    <w:rsid w:val="001617CF"/>
    <w:rsid w:val="001617ED"/>
    <w:rsid w:val="001638A4"/>
    <w:rsid w:val="00163FDF"/>
    <w:rsid w:val="001640A7"/>
    <w:rsid w:val="00164819"/>
    <w:rsid w:val="00164B67"/>
    <w:rsid w:val="00164C92"/>
    <w:rsid w:val="00166726"/>
    <w:rsid w:val="00167478"/>
    <w:rsid w:val="00167E34"/>
    <w:rsid w:val="00170128"/>
    <w:rsid w:val="0017059F"/>
    <w:rsid w:val="00170BA4"/>
    <w:rsid w:val="00170D21"/>
    <w:rsid w:val="00171035"/>
    <w:rsid w:val="00171182"/>
    <w:rsid w:val="00174A21"/>
    <w:rsid w:val="00175CB5"/>
    <w:rsid w:val="00176664"/>
    <w:rsid w:val="00177091"/>
    <w:rsid w:val="00177F5C"/>
    <w:rsid w:val="00180702"/>
    <w:rsid w:val="00180D63"/>
    <w:rsid w:val="00180DDD"/>
    <w:rsid w:val="00182273"/>
    <w:rsid w:val="00182E54"/>
    <w:rsid w:val="00183386"/>
    <w:rsid w:val="00184382"/>
    <w:rsid w:val="001844C5"/>
    <w:rsid w:val="00185936"/>
    <w:rsid w:val="00185C0D"/>
    <w:rsid w:val="00186008"/>
    <w:rsid w:val="00190101"/>
    <w:rsid w:val="00190D97"/>
    <w:rsid w:val="00191ADA"/>
    <w:rsid w:val="00192421"/>
    <w:rsid w:val="001931B5"/>
    <w:rsid w:val="00194696"/>
    <w:rsid w:val="00196D2B"/>
    <w:rsid w:val="00196F89"/>
    <w:rsid w:val="00197224"/>
    <w:rsid w:val="00197A5F"/>
    <w:rsid w:val="001A0DCF"/>
    <w:rsid w:val="001A123B"/>
    <w:rsid w:val="001A18F2"/>
    <w:rsid w:val="001A2413"/>
    <w:rsid w:val="001A35F6"/>
    <w:rsid w:val="001A38B2"/>
    <w:rsid w:val="001A55D7"/>
    <w:rsid w:val="001A6303"/>
    <w:rsid w:val="001A6D40"/>
    <w:rsid w:val="001A7ECA"/>
    <w:rsid w:val="001B0416"/>
    <w:rsid w:val="001B0851"/>
    <w:rsid w:val="001B0CB7"/>
    <w:rsid w:val="001B17A4"/>
    <w:rsid w:val="001B2108"/>
    <w:rsid w:val="001B377D"/>
    <w:rsid w:val="001B426C"/>
    <w:rsid w:val="001B4891"/>
    <w:rsid w:val="001B5E3D"/>
    <w:rsid w:val="001B5FEC"/>
    <w:rsid w:val="001B69AB"/>
    <w:rsid w:val="001B6E1B"/>
    <w:rsid w:val="001C10F7"/>
    <w:rsid w:val="001C1F67"/>
    <w:rsid w:val="001C2967"/>
    <w:rsid w:val="001C2C01"/>
    <w:rsid w:val="001C2C91"/>
    <w:rsid w:val="001C31DD"/>
    <w:rsid w:val="001C49FC"/>
    <w:rsid w:val="001C4C61"/>
    <w:rsid w:val="001C613B"/>
    <w:rsid w:val="001C6A69"/>
    <w:rsid w:val="001D00B4"/>
    <w:rsid w:val="001D1478"/>
    <w:rsid w:val="001D18D2"/>
    <w:rsid w:val="001D23EA"/>
    <w:rsid w:val="001D23F4"/>
    <w:rsid w:val="001D2BA4"/>
    <w:rsid w:val="001D3A82"/>
    <w:rsid w:val="001D45AF"/>
    <w:rsid w:val="001D5D92"/>
    <w:rsid w:val="001D61BC"/>
    <w:rsid w:val="001D6850"/>
    <w:rsid w:val="001D6D7C"/>
    <w:rsid w:val="001D7238"/>
    <w:rsid w:val="001D7DDF"/>
    <w:rsid w:val="001E2048"/>
    <w:rsid w:val="001E212A"/>
    <w:rsid w:val="001E21A8"/>
    <w:rsid w:val="001E2215"/>
    <w:rsid w:val="001E273F"/>
    <w:rsid w:val="001E298E"/>
    <w:rsid w:val="001E334B"/>
    <w:rsid w:val="001E367F"/>
    <w:rsid w:val="001E3B00"/>
    <w:rsid w:val="001E4C92"/>
    <w:rsid w:val="001E6EC7"/>
    <w:rsid w:val="001E761F"/>
    <w:rsid w:val="001E7A63"/>
    <w:rsid w:val="001F0E93"/>
    <w:rsid w:val="001F1BAB"/>
    <w:rsid w:val="001F2642"/>
    <w:rsid w:val="001F41C7"/>
    <w:rsid w:val="001F4C39"/>
    <w:rsid w:val="001F582A"/>
    <w:rsid w:val="001F593C"/>
    <w:rsid w:val="001F5DE0"/>
    <w:rsid w:val="001F780E"/>
    <w:rsid w:val="001F7C0A"/>
    <w:rsid w:val="00200C2B"/>
    <w:rsid w:val="0020129D"/>
    <w:rsid w:val="00201922"/>
    <w:rsid w:val="00204308"/>
    <w:rsid w:val="00204341"/>
    <w:rsid w:val="0020524F"/>
    <w:rsid w:val="00206B35"/>
    <w:rsid w:val="0020781C"/>
    <w:rsid w:val="0021007C"/>
    <w:rsid w:val="00210197"/>
    <w:rsid w:val="0021095E"/>
    <w:rsid w:val="00210E46"/>
    <w:rsid w:val="0021125D"/>
    <w:rsid w:val="002117C1"/>
    <w:rsid w:val="00211CD9"/>
    <w:rsid w:val="0021230B"/>
    <w:rsid w:val="002126D5"/>
    <w:rsid w:val="002135C0"/>
    <w:rsid w:val="00213B89"/>
    <w:rsid w:val="002140CA"/>
    <w:rsid w:val="00214B69"/>
    <w:rsid w:val="00214C20"/>
    <w:rsid w:val="00214CA4"/>
    <w:rsid w:val="002154A5"/>
    <w:rsid w:val="00215E6E"/>
    <w:rsid w:val="00215FFD"/>
    <w:rsid w:val="00216A3F"/>
    <w:rsid w:val="00216ECA"/>
    <w:rsid w:val="002224E6"/>
    <w:rsid w:val="00223823"/>
    <w:rsid w:val="00224056"/>
    <w:rsid w:val="00224A16"/>
    <w:rsid w:val="0022501B"/>
    <w:rsid w:val="00225C5D"/>
    <w:rsid w:val="002273FB"/>
    <w:rsid w:val="00230E92"/>
    <w:rsid w:val="0023116A"/>
    <w:rsid w:val="00231252"/>
    <w:rsid w:val="0023125B"/>
    <w:rsid w:val="00232453"/>
    <w:rsid w:val="00232629"/>
    <w:rsid w:val="00233D79"/>
    <w:rsid w:val="00233FE2"/>
    <w:rsid w:val="00234B03"/>
    <w:rsid w:val="00234EE0"/>
    <w:rsid w:val="002352D4"/>
    <w:rsid w:val="00235865"/>
    <w:rsid w:val="00236003"/>
    <w:rsid w:val="00236750"/>
    <w:rsid w:val="00236FB4"/>
    <w:rsid w:val="00237007"/>
    <w:rsid w:val="00237012"/>
    <w:rsid w:val="00241B4E"/>
    <w:rsid w:val="002426EA"/>
    <w:rsid w:val="002429CB"/>
    <w:rsid w:val="00245D70"/>
    <w:rsid w:val="002473ED"/>
    <w:rsid w:val="002500E9"/>
    <w:rsid w:val="00250488"/>
    <w:rsid w:val="00250C20"/>
    <w:rsid w:val="00251456"/>
    <w:rsid w:val="00251B78"/>
    <w:rsid w:val="00251C82"/>
    <w:rsid w:val="00252135"/>
    <w:rsid w:val="00253BE6"/>
    <w:rsid w:val="002546AF"/>
    <w:rsid w:val="00255745"/>
    <w:rsid w:val="00256C2E"/>
    <w:rsid w:val="002605E9"/>
    <w:rsid w:val="0026093D"/>
    <w:rsid w:val="002611D3"/>
    <w:rsid w:val="0026124A"/>
    <w:rsid w:val="00261EEE"/>
    <w:rsid w:val="00261FE0"/>
    <w:rsid w:val="00264803"/>
    <w:rsid w:val="00265C70"/>
    <w:rsid w:val="00267097"/>
    <w:rsid w:val="00267613"/>
    <w:rsid w:val="002679B0"/>
    <w:rsid w:val="002706AC"/>
    <w:rsid w:val="002708EB"/>
    <w:rsid w:val="00274D34"/>
    <w:rsid w:val="00274FD3"/>
    <w:rsid w:val="00276270"/>
    <w:rsid w:val="00277C80"/>
    <w:rsid w:val="00280E08"/>
    <w:rsid w:val="00280F20"/>
    <w:rsid w:val="002817E3"/>
    <w:rsid w:val="00281941"/>
    <w:rsid w:val="00281BCD"/>
    <w:rsid w:val="002820FB"/>
    <w:rsid w:val="00283397"/>
    <w:rsid w:val="002845A4"/>
    <w:rsid w:val="00284A86"/>
    <w:rsid w:val="002863B3"/>
    <w:rsid w:val="002873B7"/>
    <w:rsid w:val="00287EB7"/>
    <w:rsid w:val="002909C0"/>
    <w:rsid w:val="00290AB1"/>
    <w:rsid w:val="002919FC"/>
    <w:rsid w:val="00292225"/>
    <w:rsid w:val="00292BCD"/>
    <w:rsid w:val="002930E1"/>
    <w:rsid w:val="0029370D"/>
    <w:rsid w:val="00295584"/>
    <w:rsid w:val="0029653E"/>
    <w:rsid w:val="002966F5"/>
    <w:rsid w:val="00296B27"/>
    <w:rsid w:val="002977E0"/>
    <w:rsid w:val="002A0931"/>
    <w:rsid w:val="002A0FFC"/>
    <w:rsid w:val="002A1010"/>
    <w:rsid w:val="002A123C"/>
    <w:rsid w:val="002A2795"/>
    <w:rsid w:val="002A2A56"/>
    <w:rsid w:val="002A4109"/>
    <w:rsid w:val="002A4A58"/>
    <w:rsid w:val="002A4B5B"/>
    <w:rsid w:val="002A4C41"/>
    <w:rsid w:val="002A552C"/>
    <w:rsid w:val="002A55C7"/>
    <w:rsid w:val="002A5A6A"/>
    <w:rsid w:val="002A6113"/>
    <w:rsid w:val="002A633C"/>
    <w:rsid w:val="002A759E"/>
    <w:rsid w:val="002B139E"/>
    <w:rsid w:val="002B1704"/>
    <w:rsid w:val="002B190C"/>
    <w:rsid w:val="002B1C17"/>
    <w:rsid w:val="002B332C"/>
    <w:rsid w:val="002B3C2C"/>
    <w:rsid w:val="002B441E"/>
    <w:rsid w:val="002B4438"/>
    <w:rsid w:val="002B4EFC"/>
    <w:rsid w:val="002B50D7"/>
    <w:rsid w:val="002B5236"/>
    <w:rsid w:val="002B54A5"/>
    <w:rsid w:val="002B5B4B"/>
    <w:rsid w:val="002B68BD"/>
    <w:rsid w:val="002B6AC3"/>
    <w:rsid w:val="002B7147"/>
    <w:rsid w:val="002B7BD3"/>
    <w:rsid w:val="002C21DA"/>
    <w:rsid w:val="002C24FC"/>
    <w:rsid w:val="002C2DE1"/>
    <w:rsid w:val="002C4C79"/>
    <w:rsid w:val="002C6D47"/>
    <w:rsid w:val="002C7A72"/>
    <w:rsid w:val="002D02B6"/>
    <w:rsid w:val="002D0953"/>
    <w:rsid w:val="002D0A4A"/>
    <w:rsid w:val="002D0AD7"/>
    <w:rsid w:val="002D1304"/>
    <w:rsid w:val="002D4944"/>
    <w:rsid w:val="002D4A0D"/>
    <w:rsid w:val="002D4A50"/>
    <w:rsid w:val="002D5618"/>
    <w:rsid w:val="002D5801"/>
    <w:rsid w:val="002D5E4C"/>
    <w:rsid w:val="002E077F"/>
    <w:rsid w:val="002E1283"/>
    <w:rsid w:val="002E26E3"/>
    <w:rsid w:val="002E2871"/>
    <w:rsid w:val="002E3C99"/>
    <w:rsid w:val="002E4250"/>
    <w:rsid w:val="002E49B2"/>
    <w:rsid w:val="002E55C9"/>
    <w:rsid w:val="002E57DA"/>
    <w:rsid w:val="002E63AF"/>
    <w:rsid w:val="002E6477"/>
    <w:rsid w:val="002E6EA5"/>
    <w:rsid w:val="002E785F"/>
    <w:rsid w:val="002E79A4"/>
    <w:rsid w:val="002E7BCB"/>
    <w:rsid w:val="002E7DFD"/>
    <w:rsid w:val="002E7FFB"/>
    <w:rsid w:val="002F0365"/>
    <w:rsid w:val="002F2407"/>
    <w:rsid w:val="002F328C"/>
    <w:rsid w:val="002F42DA"/>
    <w:rsid w:val="002F53F5"/>
    <w:rsid w:val="002F5C5B"/>
    <w:rsid w:val="002F66B3"/>
    <w:rsid w:val="00300930"/>
    <w:rsid w:val="00301054"/>
    <w:rsid w:val="003014A0"/>
    <w:rsid w:val="003018E0"/>
    <w:rsid w:val="003024A2"/>
    <w:rsid w:val="003024D5"/>
    <w:rsid w:val="00303267"/>
    <w:rsid w:val="00303E4A"/>
    <w:rsid w:val="00304482"/>
    <w:rsid w:val="00304B2D"/>
    <w:rsid w:val="00304CEE"/>
    <w:rsid w:val="00306C74"/>
    <w:rsid w:val="00307BFB"/>
    <w:rsid w:val="003107FF"/>
    <w:rsid w:val="00310D0B"/>
    <w:rsid w:val="0031104B"/>
    <w:rsid w:val="00311151"/>
    <w:rsid w:val="00311314"/>
    <w:rsid w:val="0031157D"/>
    <w:rsid w:val="00311C8B"/>
    <w:rsid w:val="00312934"/>
    <w:rsid w:val="00312A0F"/>
    <w:rsid w:val="00313AA0"/>
    <w:rsid w:val="00313D43"/>
    <w:rsid w:val="00314020"/>
    <w:rsid w:val="00316117"/>
    <w:rsid w:val="0031639D"/>
    <w:rsid w:val="0031702F"/>
    <w:rsid w:val="0031737A"/>
    <w:rsid w:val="00317D7E"/>
    <w:rsid w:val="00320211"/>
    <w:rsid w:val="00320894"/>
    <w:rsid w:val="00320987"/>
    <w:rsid w:val="00320D08"/>
    <w:rsid w:val="00321415"/>
    <w:rsid w:val="0032155E"/>
    <w:rsid w:val="003224FF"/>
    <w:rsid w:val="00323DCC"/>
    <w:rsid w:val="00324223"/>
    <w:rsid w:val="003248A9"/>
    <w:rsid w:val="00324EEF"/>
    <w:rsid w:val="003261D2"/>
    <w:rsid w:val="00326B26"/>
    <w:rsid w:val="003279E8"/>
    <w:rsid w:val="0033006A"/>
    <w:rsid w:val="00330F00"/>
    <w:rsid w:val="0033196F"/>
    <w:rsid w:val="00332E1F"/>
    <w:rsid w:val="003335A5"/>
    <w:rsid w:val="003354B4"/>
    <w:rsid w:val="003359E0"/>
    <w:rsid w:val="00335CF7"/>
    <w:rsid w:val="0033648E"/>
    <w:rsid w:val="003366D0"/>
    <w:rsid w:val="00336BAE"/>
    <w:rsid w:val="00337526"/>
    <w:rsid w:val="003400E8"/>
    <w:rsid w:val="003410D4"/>
    <w:rsid w:val="00342355"/>
    <w:rsid w:val="003427AC"/>
    <w:rsid w:val="003433E4"/>
    <w:rsid w:val="00343863"/>
    <w:rsid w:val="00344B0F"/>
    <w:rsid w:val="003452A1"/>
    <w:rsid w:val="00346DB0"/>
    <w:rsid w:val="00346FDB"/>
    <w:rsid w:val="00346FEE"/>
    <w:rsid w:val="00347B5B"/>
    <w:rsid w:val="0035064D"/>
    <w:rsid w:val="00351866"/>
    <w:rsid w:val="00352292"/>
    <w:rsid w:val="00353103"/>
    <w:rsid w:val="00353698"/>
    <w:rsid w:val="003563F1"/>
    <w:rsid w:val="00356E4B"/>
    <w:rsid w:val="003577E6"/>
    <w:rsid w:val="00357BDC"/>
    <w:rsid w:val="00357E9C"/>
    <w:rsid w:val="0036011E"/>
    <w:rsid w:val="0036071F"/>
    <w:rsid w:val="0036078B"/>
    <w:rsid w:val="00360A0F"/>
    <w:rsid w:val="0036106C"/>
    <w:rsid w:val="00361E63"/>
    <w:rsid w:val="003637D3"/>
    <w:rsid w:val="00363CF3"/>
    <w:rsid w:val="00363D78"/>
    <w:rsid w:val="0036458E"/>
    <w:rsid w:val="00365891"/>
    <w:rsid w:val="00365F88"/>
    <w:rsid w:val="00366966"/>
    <w:rsid w:val="0036728C"/>
    <w:rsid w:val="003703C1"/>
    <w:rsid w:val="00370765"/>
    <w:rsid w:val="0037374F"/>
    <w:rsid w:val="00373987"/>
    <w:rsid w:val="00374370"/>
    <w:rsid w:val="00374471"/>
    <w:rsid w:val="003744C4"/>
    <w:rsid w:val="003755DE"/>
    <w:rsid w:val="00375CB2"/>
    <w:rsid w:val="00376020"/>
    <w:rsid w:val="00376EC4"/>
    <w:rsid w:val="0037728D"/>
    <w:rsid w:val="003814A6"/>
    <w:rsid w:val="00383256"/>
    <w:rsid w:val="00383A5F"/>
    <w:rsid w:val="00384B7A"/>
    <w:rsid w:val="00384EE1"/>
    <w:rsid w:val="0038514F"/>
    <w:rsid w:val="00390E9F"/>
    <w:rsid w:val="003912C2"/>
    <w:rsid w:val="003914EE"/>
    <w:rsid w:val="00391D17"/>
    <w:rsid w:val="00391D55"/>
    <w:rsid w:val="0039332D"/>
    <w:rsid w:val="00394466"/>
    <w:rsid w:val="003946DA"/>
    <w:rsid w:val="00394727"/>
    <w:rsid w:val="003947D4"/>
    <w:rsid w:val="00394C1E"/>
    <w:rsid w:val="00394CBC"/>
    <w:rsid w:val="00394F41"/>
    <w:rsid w:val="003950D0"/>
    <w:rsid w:val="00395CD1"/>
    <w:rsid w:val="00397A83"/>
    <w:rsid w:val="00397F60"/>
    <w:rsid w:val="003A0096"/>
    <w:rsid w:val="003A011B"/>
    <w:rsid w:val="003A0594"/>
    <w:rsid w:val="003A2466"/>
    <w:rsid w:val="003A2984"/>
    <w:rsid w:val="003A2ECD"/>
    <w:rsid w:val="003A447C"/>
    <w:rsid w:val="003A4670"/>
    <w:rsid w:val="003A569A"/>
    <w:rsid w:val="003A68A7"/>
    <w:rsid w:val="003A6B8E"/>
    <w:rsid w:val="003A6D92"/>
    <w:rsid w:val="003A6E85"/>
    <w:rsid w:val="003A77E0"/>
    <w:rsid w:val="003B04F1"/>
    <w:rsid w:val="003B0519"/>
    <w:rsid w:val="003B1B09"/>
    <w:rsid w:val="003B219C"/>
    <w:rsid w:val="003B2FA2"/>
    <w:rsid w:val="003B2FC3"/>
    <w:rsid w:val="003B435E"/>
    <w:rsid w:val="003B4500"/>
    <w:rsid w:val="003B4860"/>
    <w:rsid w:val="003B4C75"/>
    <w:rsid w:val="003B5D6D"/>
    <w:rsid w:val="003B64AB"/>
    <w:rsid w:val="003B70BF"/>
    <w:rsid w:val="003B71F4"/>
    <w:rsid w:val="003C08DD"/>
    <w:rsid w:val="003C2B6E"/>
    <w:rsid w:val="003C3FEF"/>
    <w:rsid w:val="003C7718"/>
    <w:rsid w:val="003C7B5B"/>
    <w:rsid w:val="003D135E"/>
    <w:rsid w:val="003D1644"/>
    <w:rsid w:val="003D1988"/>
    <w:rsid w:val="003D2CF6"/>
    <w:rsid w:val="003D31FF"/>
    <w:rsid w:val="003D53CC"/>
    <w:rsid w:val="003D5791"/>
    <w:rsid w:val="003D57E6"/>
    <w:rsid w:val="003D625E"/>
    <w:rsid w:val="003D7D34"/>
    <w:rsid w:val="003E06C8"/>
    <w:rsid w:val="003E0B7D"/>
    <w:rsid w:val="003E14C7"/>
    <w:rsid w:val="003E17A1"/>
    <w:rsid w:val="003E17B3"/>
    <w:rsid w:val="003E2A2A"/>
    <w:rsid w:val="003E34CD"/>
    <w:rsid w:val="003E39AE"/>
    <w:rsid w:val="003E3DBE"/>
    <w:rsid w:val="003E3E41"/>
    <w:rsid w:val="003E4C6D"/>
    <w:rsid w:val="003E68B2"/>
    <w:rsid w:val="003F1A6B"/>
    <w:rsid w:val="003F338A"/>
    <w:rsid w:val="003F3C8B"/>
    <w:rsid w:val="003F588D"/>
    <w:rsid w:val="003F6481"/>
    <w:rsid w:val="003F6F08"/>
    <w:rsid w:val="003F728B"/>
    <w:rsid w:val="003F72ED"/>
    <w:rsid w:val="004005F2"/>
    <w:rsid w:val="004007C5"/>
    <w:rsid w:val="00401FF8"/>
    <w:rsid w:val="0040265E"/>
    <w:rsid w:val="004035D1"/>
    <w:rsid w:val="00405017"/>
    <w:rsid w:val="004052F9"/>
    <w:rsid w:val="00406F45"/>
    <w:rsid w:val="00407510"/>
    <w:rsid w:val="00407632"/>
    <w:rsid w:val="00407978"/>
    <w:rsid w:val="0041060B"/>
    <w:rsid w:val="0041079C"/>
    <w:rsid w:val="00411011"/>
    <w:rsid w:val="004110E9"/>
    <w:rsid w:val="00411E29"/>
    <w:rsid w:val="004120F2"/>
    <w:rsid w:val="004141A8"/>
    <w:rsid w:val="00414D5F"/>
    <w:rsid w:val="004152E5"/>
    <w:rsid w:val="004159C0"/>
    <w:rsid w:val="004161EB"/>
    <w:rsid w:val="00417DBB"/>
    <w:rsid w:val="00417F01"/>
    <w:rsid w:val="004203ED"/>
    <w:rsid w:val="00420B7B"/>
    <w:rsid w:val="00421173"/>
    <w:rsid w:val="00421721"/>
    <w:rsid w:val="00421EC3"/>
    <w:rsid w:val="00422EF6"/>
    <w:rsid w:val="0042302D"/>
    <w:rsid w:val="004230C5"/>
    <w:rsid w:val="00424F69"/>
    <w:rsid w:val="004275D3"/>
    <w:rsid w:val="00430292"/>
    <w:rsid w:val="0043151F"/>
    <w:rsid w:val="00434F1D"/>
    <w:rsid w:val="00435EDB"/>
    <w:rsid w:val="004369C2"/>
    <w:rsid w:val="00440502"/>
    <w:rsid w:val="0044089C"/>
    <w:rsid w:val="004420FF"/>
    <w:rsid w:val="00442A5F"/>
    <w:rsid w:val="004437F4"/>
    <w:rsid w:val="00446BD5"/>
    <w:rsid w:val="00446F26"/>
    <w:rsid w:val="00447112"/>
    <w:rsid w:val="004500C4"/>
    <w:rsid w:val="004507FB"/>
    <w:rsid w:val="00450FB2"/>
    <w:rsid w:val="0045107B"/>
    <w:rsid w:val="004511A2"/>
    <w:rsid w:val="00451271"/>
    <w:rsid w:val="00452703"/>
    <w:rsid w:val="00452A8C"/>
    <w:rsid w:val="00452D5F"/>
    <w:rsid w:val="00455F22"/>
    <w:rsid w:val="004561E1"/>
    <w:rsid w:val="00456BE4"/>
    <w:rsid w:val="00457096"/>
    <w:rsid w:val="004570E2"/>
    <w:rsid w:val="00460B3B"/>
    <w:rsid w:val="0046240E"/>
    <w:rsid w:val="0046308E"/>
    <w:rsid w:val="00463CEE"/>
    <w:rsid w:val="00467059"/>
    <w:rsid w:val="004675AF"/>
    <w:rsid w:val="00470365"/>
    <w:rsid w:val="00470566"/>
    <w:rsid w:val="00472128"/>
    <w:rsid w:val="004727FC"/>
    <w:rsid w:val="0047329E"/>
    <w:rsid w:val="00473D56"/>
    <w:rsid w:val="00473F81"/>
    <w:rsid w:val="004741CA"/>
    <w:rsid w:val="004743D0"/>
    <w:rsid w:val="00474BEA"/>
    <w:rsid w:val="00474E56"/>
    <w:rsid w:val="004753B1"/>
    <w:rsid w:val="004756BC"/>
    <w:rsid w:val="00475F24"/>
    <w:rsid w:val="00477878"/>
    <w:rsid w:val="00477E49"/>
    <w:rsid w:val="004802C6"/>
    <w:rsid w:val="00480B58"/>
    <w:rsid w:val="00482F3B"/>
    <w:rsid w:val="00484A1E"/>
    <w:rsid w:val="00486E44"/>
    <w:rsid w:val="0048712B"/>
    <w:rsid w:val="00487C47"/>
    <w:rsid w:val="00487FFE"/>
    <w:rsid w:val="00491A59"/>
    <w:rsid w:val="00492801"/>
    <w:rsid w:val="004932F5"/>
    <w:rsid w:val="00493772"/>
    <w:rsid w:val="004947FC"/>
    <w:rsid w:val="0049579D"/>
    <w:rsid w:val="00495991"/>
    <w:rsid w:val="00495F91"/>
    <w:rsid w:val="004964FA"/>
    <w:rsid w:val="00496D03"/>
    <w:rsid w:val="004972DF"/>
    <w:rsid w:val="00497E1E"/>
    <w:rsid w:val="004A0282"/>
    <w:rsid w:val="004A02CF"/>
    <w:rsid w:val="004A03B3"/>
    <w:rsid w:val="004A04E2"/>
    <w:rsid w:val="004A114E"/>
    <w:rsid w:val="004A6593"/>
    <w:rsid w:val="004A6D26"/>
    <w:rsid w:val="004A76D6"/>
    <w:rsid w:val="004B0237"/>
    <w:rsid w:val="004B05A1"/>
    <w:rsid w:val="004B08FC"/>
    <w:rsid w:val="004B102F"/>
    <w:rsid w:val="004B2080"/>
    <w:rsid w:val="004B29E2"/>
    <w:rsid w:val="004B436B"/>
    <w:rsid w:val="004B48FA"/>
    <w:rsid w:val="004B5D5E"/>
    <w:rsid w:val="004B6F6D"/>
    <w:rsid w:val="004B728F"/>
    <w:rsid w:val="004B7714"/>
    <w:rsid w:val="004B7A9A"/>
    <w:rsid w:val="004B7D82"/>
    <w:rsid w:val="004C0EF4"/>
    <w:rsid w:val="004C1239"/>
    <w:rsid w:val="004C29EE"/>
    <w:rsid w:val="004C3429"/>
    <w:rsid w:val="004C40D0"/>
    <w:rsid w:val="004C4570"/>
    <w:rsid w:val="004C4A2D"/>
    <w:rsid w:val="004C4C62"/>
    <w:rsid w:val="004C5D94"/>
    <w:rsid w:val="004C652C"/>
    <w:rsid w:val="004C6E0A"/>
    <w:rsid w:val="004C7399"/>
    <w:rsid w:val="004C74B5"/>
    <w:rsid w:val="004C77FB"/>
    <w:rsid w:val="004C7938"/>
    <w:rsid w:val="004D03A3"/>
    <w:rsid w:val="004D03CB"/>
    <w:rsid w:val="004D04B7"/>
    <w:rsid w:val="004D0AD7"/>
    <w:rsid w:val="004D1267"/>
    <w:rsid w:val="004D1564"/>
    <w:rsid w:val="004D15E1"/>
    <w:rsid w:val="004D1BDF"/>
    <w:rsid w:val="004D207E"/>
    <w:rsid w:val="004D20EC"/>
    <w:rsid w:val="004D293C"/>
    <w:rsid w:val="004D3256"/>
    <w:rsid w:val="004D3B2C"/>
    <w:rsid w:val="004D5023"/>
    <w:rsid w:val="004D520E"/>
    <w:rsid w:val="004D5CE9"/>
    <w:rsid w:val="004D7090"/>
    <w:rsid w:val="004D7EF5"/>
    <w:rsid w:val="004E10FF"/>
    <w:rsid w:val="004E17D2"/>
    <w:rsid w:val="004E1A09"/>
    <w:rsid w:val="004E1B47"/>
    <w:rsid w:val="004E2198"/>
    <w:rsid w:val="004E263A"/>
    <w:rsid w:val="004E26F9"/>
    <w:rsid w:val="004E330F"/>
    <w:rsid w:val="004E3826"/>
    <w:rsid w:val="004E38BF"/>
    <w:rsid w:val="004E40C8"/>
    <w:rsid w:val="004E691E"/>
    <w:rsid w:val="004E728B"/>
    <w:rsid w:val="004F0553"/>
    <w:rsid w:val="004F0D28"/>
    <w:rsid w:val="004F1179"/>
    <w:rsid w:val="004F1277"/>
    <w:rsid w:val="004F2C1A"/>
    <w:rsid w:val="004F464B"/>
    <w:rsid w:val="004F4A1D"/>
    <w:rsid w:val="004F4D36"/>
    <w:rsid w:val="004F6C8E"/>
    <w:rsid w:val="004F728E"/>
    <w:rsid w:val="004F7FC7"/>
    <w:rsid w:val="005019FC"/>
    <w:rsid w:val="00502016"/>
    <w:rsid w:val="005027DD"/>
    <w:rsid w:val="00503190"/>
    <w:rsid w:val="005035DA"/>
    <w:rsid w:val="00505318"/>
    <w:rsid w:val="005054D3"/>
    <w:rsid w:val="005073F8"/>
    <w:rsid w:val="00510385"/>
    <w:rsid w:val="005103B4"/>
    <w:rsid w:val="00510B1D"/>
    <w:rsid w:val="00512CFD"/>
    <w:rsid w:val="00513182"/>
    <w:rsid w:val="005132CC"/>
    <w:rsid w:val="00514AAD"/>
    <w:rsid w:val="005155A1"/>
    <w:rsid w:val="005161C9"/>
    <w:rsid w:val="0051648E"/>
    <w:rsid w:val="00517A5D"/>
    <w:rsid w:val="00517E11"/>
    <w:rsid w:val="00520E98"/>
    <w:rsid w:val="00521B19"/>
    <w:rsid w:val="00522351"/>
    <w:rsid w:val="00522433"/>
    <w:rsid w:val="00523292"/>
    <w:rsid w:val="00523A45"/>
    <w:rsid w:val="00524602"/>
    <w:rsid w:val="00525778"/>
    <w:rsid w:val="00525930"/>
    <w:rsid w:val="005266B8"/>
    <w:rsid w:val="005277D5"/>
    <w:rsid w:val="00527BC1"/>
    <w:rsid w:val="00527E3C"/>
    <w:rsid w:val="00530AA1"/>
    <w:rsid w:val="005314F2"/>
    <w:rsid w:val="00532AE5"/>
    <w:rsid w:val="00532B12"/>
    <w:rsid w:val="00534584"/>
    <w:rsid w:val="00534F28"/>
    <w:rsid w:val="00535815"/>
    <w:rsid w:val="00535A54"/>
    <w:rsid w:val="00536CDD"/>
    <w:rsid w:val="00537B1E"/>
    <w:rsid w:val="0054029E"/>
    <w:rsid w:val="0054041A"/>
    <w:rsid w:val="00540917"/>
    <w:rsid w:val="00540C2F"/>
    <w:rsid w:val="00540D25"/>
    <w:rsid w:val="00541EBA"/>
    <w:rsid w:val="0054372E"/>
    <w:rsid w:val="00543B52"/>
    <w:rsid w:val="00545BD2"/>
    <w:rsid w:val="005479B2"/>
    <w:rsid w:val="00547FD2"/>
    <w:rsid w:val="00550B92"/>
    <w:rsid w:val="00550EF0"/>
    <w:rsid w:val="00551340"/>
    <w:rsid w:val="00552F1B"/>
    <w:rsid w:val="00553C73"/>
    <w:rsid w:val="00554FCD"/>
    <w:rsid w:val="005551CD"/>
    <w:rsid w:val="00555985"/>
    <w:rsid w:val="00555C46"/>
    <w:rsid w:val="00556CD2"/>
    <w:rsid w:val="00557DB0"/>
    <w:rsid w:val="005607DC"/>
    <w:rsid w:val="00561546"/>
    <w:rsid w:val="0056340C"/>
    <w:rsid w:val="005641A4"/>
    <w:rsid w:val="00564569"/>
    <w:rsid w:val="00564B78"/>
    <w:rsid w:val="00565B0C"/>
    <w:rsid w:val="0056689C"/>
    <w:rsid w:val="005675B1"/>
    <w:rsid w:val="005676C2"/>
    <w:rsid w:val="0057014F"/>
    <w:rsid w:val="00570390"/>
    <w:rsid w:val="00571C36"/>
    <w:rsid w:val="00571FAD"/>
    <w:rsid w:val="0057312E"/>
    <w:rsid w:val="00573386"/>
    <w:rsid w:val="00575097"/>
    <w:rsid w:val="00575DAB"/>
    <w:rsid w:val="005801EE"/>
    <w:rsid w:val="00580723"/>
    <w:rsid w:val="00580C5C"/>
    <w:rsid w:val="00580F97"/>
    <w:rsid w:val="005814EE"/>
    <w:rsid w:val="0058218A"/>
    <w:rsid w:val="00583557"/>
    <w:rsid w:val="005853CE"/>
    <w:rsid w:val="00585861"/>
    <w:rsid w:val="005875C5"/>
    <w:rsid w:val="005909D3"/>
    <w:rsid w:val="0059118C"/>
    <w:rsid w:val="005927E8"/>
    <w:rsid w:val="0059446C"/>
    <w:rsid w:val="00594A4D"/>
    <w:rsid w:val="0059528F"/>
    <w:rsid w:val="00595814"/>
    <w:rsid w:val="00595DBA"/>
    <w:rsid w:val="005968B2"/>
    <w:rsid w:val="00596B5A"/>
    <w:rsid w:val="00597AAC"/>
    <w:rsid w:val="005A0209"/>
    <w:rsid w:val="005A0E7B"/>
    <w:rsid w:val="005A1289"/>
    <w:rsid w:val="005A3652"/>
    <w:rsid w:val="005A378A"/>
    <w:rsid w:val="005A38B4"/>
    <w:rsid w:val="005A6F89"/>
    <w:rsid w:val="005A7C17"/>
    <w:rsid w:val="005A7F97"/>
    <w:rsid w:val="005B088B"/>
    <w:rsid w:val="005B11A4"/>
    <w:rsid w:val="005B1316"/>
    <w:rsid w:val="005B22DB"/>
    <w:rsid w:val="005B2337"/>
    <w:rsid w:val="005B2742"/>
    <w:rsid w:val="005B4865"/>
    <w:rsid w:val="005B48D6"/>
    <w:rsid w:val="005B50FA"/>
    <w:rsid w:val="005B5114"/>
    <w:rsid w:val="005B5338"/>
    <w:rsid w:val="005B57B0"/>
    <w:rsid w:val="005B6459"/>
    <w:rsid w:val="005B661E"/>
    <w:rsid w:val="005C1802"/>
    <w:rsid w:val="005C1B63"/>
    <w:rsid w:val="005C28DA"/>
    <w:rsid w:val="005C2FB2"/>
    <w:rsid w:val="005C3348"/>
    <w:rsid w:val="005C4572"/>
    <w:rsid w:val="005C485B"/>
    <w:rsid w:val="005C5F51"/>
    <w:rsid w:val="005C714F"/>
    <w:rsid w:val="005C730D"/>
    <w:rsid w:val="005D04FC"/>
    <w:rsid w:val="005D179A"/>
    <w:rsid w:val="005D1F38"/>
    <w:rsid w:val="005D430B"/>
    <w:rsid w:val="005D4C78"/>
    <w:rsid w:val="005D5109"/>
    <w:rsid w:val="005D521A"/>
    <w:rsid w:val="005D5D1A"/>
    <w:rsid w:val="005D6775"/>
    <w:rsid w:val="005E02E9"/>
    <w:rsid w:val="005E0466"/>
    <w:rsid w:val="005E2757"/>
    <w:rsid w:val="005E33A5"/>
    <w:rsid w:val="005E424F"/>
    <w:rsid w:val="005E5E51"/>
    <w:rsid w:val="005E6C63"/>
    <w:rsid w:val="005E7274"/>
    <w:rsid w:val="005F05E0"/>
    <w:rsid w:val="005F06B1"/>
    <w:rsid w:val="005F1C03"/>
    <w:rsid w:val="005F2590"/>
    <w:rsid w:val="005F2D48"/>
    <w:rsid w:val="005F2F62"/>
    <w:rsid w:val="005F5345"/>
    <w:rsid w:val="005F57D8"/>
    <w:rsid w:val="005F5C70"/>
    <w:rsid w:val="005F7EBE"/>
    <w:rsid w:val="006026F7"/>
    <w:rsid w:val="00602C69"/>
    <w:rsid w:val="006038E6"/>
    <w:rsid w:val="0060447E"/>
    <w:rsid w:val="0060540E"/>
    <w:rsid w:val="0060553E"/>
    <w:rsid w:val="00605F0E"/>
    <w:rsid w:val="00606280"/>
    <w:rsid w:val="006063C3"/>
    <w:rsid w:val="00606CA4"/>
    <w:rsid w:val="0060754A"/>
    <w:rsid w:val="00607A57"/>
    <w:rsid w:val="00610597"/>
    <w:rsid w:val="00610E95"/>
    <w:rsid w:val="00611842"/>
    <w:rsid w:val="00611D17"/>
    <w:rsid w:val="00612CD7"/>
    <w:rsid w:val="00612EA3"/>
    <w:rsid w:val="00613B7D"/>
    <w:rsid w:val="00613C59"/>
    <w:rsid w:val="006140AD"/>
    <w:rsid w:val="00614C4F"/>
    <w:rsid w:val="0061503B"/>
    <w:rsid w:val="00615173"/>
    <w:rsid w:val="006158EC"/>
    <w:rsid w:val="00615CAD"/>
    <w:rsid w:val="00616348"/>
    <w:rsid w:val="00616456"/>
    <w:rsid w:val="006166A4"/>
    <w:rsid w:val="00616821"/>
    <w:rsid w:val="00620194"/>
    <w:rsid w:val="00620FF3"/>
    <w:rsid w:val="006240A6"/>
    <w:rsid w:val="006248D3"/>
    <w:rsid w:val="00625054"/>
    <w:rsid w:val="0062549E"/>
    <w:rsid w:val="00625E0D"/>
    <w:rsid w:val="006264F7"/>
    <w:rsid w:val="00626B36"/>
    <w:rsid w:val="00626B3F"/>
    <w:rsid w:val="00626CAB"/>
    <w:rsid w:val="00631259"/>
    <w:rsid w:val="0063128D"/>
    <w:rsid w:val="0063228B"/>
    <w:rsid w:val="00632479"/>
    <w:rsid w:val="00632869"/>
    <w:rsid w:val="00633F06"/>
    <w:rsid w:val="00634A12"/>
    <w:rsid w:val="00634BCC"/>
    <w:rsid w:val="006353E3"/>
    <w:rsid w:val="00635FD0"/>
    <w:rsid w:val="006365E5"/>
    <w:rsid w:val="00636603"/>
    <w:rsid w:val="00641C17"/>
    <w:rsid w:val="00642501"/>
    <w:rsid w:val="00643E39"/>
    <w:rsid w:val="00644005"/>
    <w:rsid w:val="0064477C"/>
    <w:rsid w:val="00644D79"/>
    <w:rsid w:val="00644E1D"/>
    <w:rsid w:val="0064549A"/>
    <w:rsid w:val="00646328"/>
    <w:rsid w:val="0064653C"/>
    <w:rsid w:val="0064798A"/>
    <w:rsid w:val="00647CA6"/>
    <w:rsid w:val="00650048"/>
    <w:rsid w:val="00650689"/>
    <w:rsid w:val="00652437"/>
    <w:rsid w:val="00652DA8"/>
    <w:rsid w:val="0065307E"/>
    <w:rsid w:val="00653813"/>
    <w:rsid w:val="006573E9"/>
    <w:rsid w:val="0066113E"/>
    <w:rsid w:val="006619E9"/>
    <w:rsid w:val="0066291B"/>
    <w:rsid w:val="00662FC8"/>
    <w:rsid w:val="00665BEA"/>
    <w:rsid w:val="006676D7"/>
    <w:rsid w:val="00667C08"/>
    <w:rsid w:val="0067136F"/>
    <w:rsid w:val="0067213F"/>
    <w:rsid w:val="0067263E"/>
    <w:rsid w:val="00673136"/>
    <w:rsid w:val="00673B74"/>
    <w:rsid w:val="006740E1"/>
    <w:rsid w:val="00675A34"/>
    <w:rsid w:val="00675BE1"/>
    <w:rsid w:val="00676BD1"/>
    <w:rsid w:val="0067776D"/>
    <w:rsid w:val="00681317"/>
    <w:rsid w:val="0068146B"/>
    <w:rsid w:val="00681EDE"/>
    <w:rsid w:val="0068205B"/>
    <w:rsid w:val="00682073"/>
    <w:rsid w:val="00682BA5"/>
    <w:rsid w:val="00683444"/>
    <w:rsid w:val="0068453A"/>
    <w:rsid w:val="00684C56"/>
    <w:rsid w:val="00690678"/>
    <w:rsid w:val="00690DFE"/>
    <w:rsid w:val="006925FD"/>
    <w:rsid w:val="00692B50"/>
    <w:rsid w:val="0069340D"/>
    <w:rsid w:val="006938B0"/>
    <w:rsid w:val="006947A3"/>
    <w:rsid w:val="00695C48"/>
    <w:rsid w:val="00695C60"/>
    <w:rsid w:val="00695F6E"/>
    <w:rsid w:val="00696925"/>
    <w:rsid w:val="006971AF"/>
    <w:rsid w:val="00697859"/>
    <w:rsid w:val="006A0013"/>
    <w:rsid w:val="006A085E"/>
    <w:rsid w:val="006A2B76"/>
    <w:rsid w:val="006A2DC8"/>
    <w:rsid w:val="006A3695"/>
    <w:rsid w:val="006A3CB0"/>
    <w:rsid w:val="006A4110"/>
    <w:rsid w:val="006A42AA"/>
    <w:rsid w:val="006A4DB9"/>
    <w:rsid w:val="006A7288"/>
    <w:rsid w:val="006B0B49"/>
    <w:rsid w:val="006B0D93"/>
    <w:rsid w:val="006B208E"/>
    <w:rsid w:val="006B2B7C"/>
    <w:rsid w:val="006B30E3"/>
    <w:rsid w:val="006B3A82"/>
    <w:rsid w:val="006B3E27"/>
    <w:rsid w:val="006B3F7D"/>
    <w:rsid w:val="006B3FA3"/>
    <w:rsid w:val="006B4B97"/>
    <w:rsid w:val="006B4F5A"/>
    <w:rsid w:val="006B694E"/>
    <w:rsid w:val="006B70D2"/>
    <w:rsid w:val="006C064D"/>
    <w:rsid w:val="006C1D67"/>
    <w:rsid w:val="006C1DE1"/>
    <w:rsid w:val="006C2DEC"/>
    <w:rsid w:val="006C3BDE"/>
    <w:rsid w:val="006C6B08"/>
    <w:rsid w:val="006C6CD6"/>
    <w:rsid w:val="006C7A96"/>
    <w:rsid w:val="006C7B7D"/>
    <w:rsid w:val="006D0163"/>
    <w:rsid w:val="006D0FD5"/>
    <w:rsid w:val="006D1C36"/>
    <w:rsid w:val="006D1CCB"/>
    <w:rsid w:val="006D1F8F"/>
    <w:rsid w:val="006D30C3"/>
    <w:rsid w:val="006D3BF0"/>
    <w:rsid w:val="006D5184"/>
    <w:rsid w:val="006D6220"/>
    <w:rsid w:val="006D661B"/>
    <w:rsid w:val="006D6BFB"/>
    <w:rsid w:val="006D7933"/>
    <w:rsid w:val="006D7ACE"/>
    <w:rsid w:val="006E20D6"/>
    <w:rsid w:val="006E245A"/>
    <w:rsid w:val="006E353C"/>
    <w:rsid w:val="006E3546"/>
    <w:rsid w:val="006E3A74"/>
    <w:rsid w:val="006E3B7D"/>
    <w:rsid w:val="006E3C55"/>
    <w:rsid w:val="006E3D51"/>
    <w:rsid w:val="006E49CF"/>
    <w:rsid w:val="006E4B04"/>
    <w:rsid w:val="006E4C80"/>
    <w:rsid w:val="006E4D9F"/>
    <w:rsid w:val="006E4E8C"/>
    <w:rsid w:val="006E6406"/>
    <w:rsid w:val="006E708D"/>
    <w:rsid w:val="006F0586"/>
    <w:rsid w:val="006F1C2F"/>
    <w:rsid w:val="006F1CEC"/>
    <w:rsid w:val="006F32AE"/>
    <w:rsid w:val="006F32BA"/>
    <w:rsid w:val="006F3431"/>
    <w:rsid w:val="006F573A"/>
    <w:rsid w:val="006F5EE9"/>
    <w:rsid w:val="006F7452"/>
    <w:rsid w:val="006F75E8"/>
    <w:rsid w:val="0070054E"/>
    <w:rsid w:val="007008C9"/>
    <w:rsid w:val="0070153B"/>
    <w:rsid w:val="00701A63"/>
    <w:rsid w:val="00703068"/>
    <w:rsid w:val="00704305"/>
    <w:rsid w:val="00704635"/>
    <w:rsid w:val="0070704C"/>
    <w:rsid w:val="0070713D"/>
    <w:rsid w:val="00707517"/>
    <w:rsid w:val="00707FE3"/>
    <w:rsid w:val="00710DB1"/>
    <w:rsid w:val="00710DBA"/>
    <w:rsid w:val="007113EF"/>
    <w:rsid w:val="00711791"/>
    <w:rsid w:val="0071276E"/>
    <w:rsid w:val="00713BDC"/>
    <w:rsid w:val="007150B9"/>
    <w:rsid w:val="00715D3E"/>
    <w:rsid w:val="00716FFC"/>
    <w:rsid w:val="007179C0"/>
    <w:rsid w:val="007230D8"/>
    <w:rsid w:val="00723796"/>
    <w:rsid w:val="00724570"/>
    <w:rsid w:val="007257C9"/>
    <w:rsid w:val="00725C9D"/>
    <w:rsid w:val="00726570"/>
    <w:rsid w:val="007265FB"/>
    <w:rsid w:val="00726880"/>
    <w:rsid w:val="00727094"/>
    <w:rsid w:val="00727664"/>
    <w:rsid w:val="00731216"/>
    <w:rsid w:val="00731D6A"/>
    <w:rsid w:val="00731E62"/>
    <w:rsid w:val="0073266F"/>
    <w:rsid w:val="00732701"/>
    <w:rsid w:val="007343BF"/>
    <w:rsid w:val="007365AF"/>
    <w:rsid w:val="0073674E"/>
    <w:rsid w:val="007375A8"/>
    <w:rsid w:val="007418DE"/>
    <w:rsid w:val="00742301"/>
    <w:rsid w:val="00742BB0"/>
    <w:rsid w:val="00742CC2"/>
    <w:rsid w:val="0074324B"/>
    <w:rsid w:val="00743578"/>
    <w:rsid w:val="00743910"/>
    <w:rsid w:val="00743A5A"/>
    <w:rsid w:val="007449C6"/>
    <w:rsid w:val="00744C84"/>
    <w:rsid w:val="0074549A"/>
    <w:rsid w:val="0074561C"/>
    <w:rsid w:val="00745694"/>
    <w:rsid w:val="00745989"/>
    <w:rsid w:val="00746272"/>
    <w:rsid w:val="007463D8"/>
    <w:rsid w:val="00747201"/>
    <w:rsid w:val="0074783F"/>
    <w:rsid w:val="00747FF2"/>
    <w:rsid w:val="0075236C"/>
    <w:rsid w:val="00752769"/>
    <w:rsid w:val="00752A42"/>
    <w:rsid w:val="0075340C"/>
    <w:rsid w:val="00753A1D"/>
    <w:rsid w:val="00754297"/>
    <w:rsid w:val="007554BB"/>
    <w:rsid w:val="00755987"/>
    <w:rsid w:val="00755E8B"/>
    <w:rsid w:val="00757F52"/>
    <w:rsid w:val="00760B96"/>
    <w:rsid w:val="007632BE"/>
    <w:rsid w:val="00763551"/>
    <w:rsid w:val="00763BB4"/>
    <w:rsid w:val="007643F2"/>
    <w:rsid w:val="00764BD8"/>
    <w:rsid w:val="00764D72"/>
    <w:rsid w:val="00765CCC"/>
    <w:rsid w:val="00765E1C"/>
    <w:rsid w:val="00766278"/>
    <w:rsid w:val="007670D9"/>
    <w:rsid w:val="00770A3D"/>
    <w:rsid w:val="00770EC8"/>
    <w:rsid w:val="00772D31"/>
    <w:rsid w:val="00773441"/>
    <w:rsid w:val="0077418D"/>
    <w:rsid w:val="00774254"/>
    <w:rsid w:val="007748D3"/>
    <w:rsid w:val="007749A1"/>
    <w:rsid w:val="0077650C"/>
    <w:rsid w:val="00780F02"/>
    <w:rsid w:val="0078159F"/>
    <w:rsid w:val="0078275C"/>
    <w:rsid w:val="0078390D"/>
    <w:rsid w:val="0078438A"/>
    <w:rsid w:val="007850D3"/>
    <w:rsid w:val="00785A6D"/>
    <w:rsid w:val="00785F50"/>
    <w:rsid w:val="00785F8B"/>
    <w:rsid w:val="00786857"/>
    <w:rsid w:val="00786B99"/>
    <w:rsid w:val="00787572"/>
    <w:rsid w:val="00787F35"/>
    <w:rsid w:val="00790F69"/>
    <w:rsid w:val="0079197F"/>
    <w:rsid w:val="007925F0"/>
    <w:rsid w:val="007928E3"/>
    <w:rsid w:val="00792E20"/>
    <w:rsid w:val="00793493"/>
    <w:rsid w:val="00793D3C"/>
    <w:rsid w:val="0079468D"/>
    <w:rsid w:val="00794DA3"/>
    <w:rsid w:val="00795B2A"/>
    <w:rsid w:val="007A1D26"/>
    <w:rsid w:val="007A2AB8"/>
    <w:rsid w:val="007A3043"/>
    <w:rsid w:val="007A458C"/>
    <w:rsid w:val="007A5C1B"/>
    <w:rsid w:val="007A626B"/>
    <w:rsid w:val="007A64F9"/>
    <w:rsid w:val="007A7863"/>
    <w:rsid w:val="007B00AE"/>
    <w:rsid w:val="007B0F29"/>
    <w:rsid w:val="007B1096"/>
    <w:rsid w:val="007B1595"/>
    <w:rsid w:val="007B1710"/>
    <w:rsid w:val="007B1833"/>
    <w:rsid w:val="007B1C38"/>
    <w:rsid w:val="007B245A"/>
    <w:rsid w:val="007B30F2"/>
    <w:rsid w:val="007B393C"/>
    <w:rsid w:val="007B4DAB"/>
    <w:rsid w:val="007B6A60"/>
    <w:rsid w:val="007B6DA1"/>
    <w:rsid w:val="007B7471"/>
    <w:rsid w:val="007C059B"/>
    <w:rsid w:val="007C077D"/>
    <w:rsid w:val="007C0BDE"/>
    <w:rsid w:val="007C185C"/>
    <w:rsid w:val="007C1FCB"/>
    <w:rsid w:val="007C4D15"/>
    <w:rsid w:val="007C686B"/>
    <w:rsid w:val="007C6997"/>
    <w:rsid w:val="007C6D6F"/>
    <w:rsid w:val="007C6E1B"/>
    <w:rsid w:val="007C7A04"/>
    <w:rsid w:val="007D197E"/>
    <w:rsid w:val="007D2485"/>
    <w:rsid w:val="007D33FB"/>
    <w:rsid w:val="007D34A5"/>
    <w:rsid w:val="007D3722"/>
    <w:rsid w:val="007D40D8"/>
    <w:rsid w:val="007D46C7"/>
    <w:rsid w:val="007D4729"/>
    <w:rsid w:val="007D50AE"/>
    <w:rsid w:val="007D553F"/>
    <w:rsid w:val="007D5E20"/>
    <w:rsid w:val="007D61F2"/>
    <w:rsid w:val="007D66A7"/>
    <w:rsid w:val="007D747B"/>
    <w:rsid w:val="007D7601"/>
    <w:rsid w:val="007E0BCE"/>
    <w:rsid w:val="007E0F3D"/>
    <w:rsid w:val="007E10CB"/>
    <w:rsid w:val="007E1499"/>
    <w:rsid w:val="007E2868"/>
    <w:rsid w:val="007E3D4E"/>
    <w:rsid w:val="007E43C2"/>
    <w:rsid w:val="007E45A3"/>
    <w:rsid w:val="007E4975"/>
    <w:rsid w:val="007E4CDD"/>
    <w:rsid w:val="007E52B2"/>
    <w:rsid w:val="007E6018"/>
    <w:rsid w:val="007E6406"/>
    <w:rsid w:val="007E7E4B"/>
    <w:rsid w:val="007F106D"/>
    <w:rsid w:val="007F1C05"/>
    <w:rsid w:val="007F3F82"/>
    <w:rsid w:val="007F4257"/>
    <w:rsid w:val="007F4739"/>
    <w:rsid w:val="007F4933"/>
    <w:rsid w:val="007F63FA"/>
    <w:rsid w:val="007F77FF"/>
    <w:rsid w:val="007F7B00"/>
    <w:rsid w:val="007F7FA0"/>
    <w:rsid w:val="00800CF6"/>
    <w:rsid w:val="008012C9"/>
    <w:rsid w:val="008013E7"/>
    <w:rsid w:val="008022C7"/>
    <w:rsid w:val="00802508"/>
    <w:rsid w:val="00802673"/>
    <w:rsid w:val="00802CAE"/>
    <w:rsid w:val="00803505"/>
    <w:rsid w:val="0080384B"/>
    <w:rsid w:val="00803FB3"/>
    <w:rsid w:val="008040A3"/>
    <w:rsid w:val="008056BE"/>
    <w:rsid w:val="00806508"/>
    <w:rsid w:val="00806CC6"/>
    <w:rsid w:val="00807E28"/>
    <w:rsid w:val="0081044A"/>
    <w:rsid w:val="00811D03"/>
    <w:rsid w:val="0081214B"/>
    <w:rsid w:val="00812252"/>
    <w:rsid w:val="0081556C"/>
    <w:rsid w:val="00816BAF"/>
    <w:rsid w:val="00816C37"/>
    <w:rsid w:val="0081726A"/>
    <w:rsid w:val="00817996"/>
    <w:rsid w:val="00821632"/>
    <w:rsid w:val="008229A6"/>
    <w:rsid w:val="00822A88"/>
    <w:rsid w:val="00823A67"/>
    <w:rsid w:val="00824D81"/>
    <w:rsid w:val="00825F1B"/>
    <w:rsid w:val="008267ED"/>
    <w:rsid w:val="00826C53"/>
    <w:rsid w:val="00830772"/>
    <w:rsid w:val="008307C8"/>
    <w:rsid w:val="00830A7E"/>
    <w:rsid w:val="00832B71"/>
    <w:rsid w:val="008333C9"/>
    <w:rsid w:val="00833959"/>
    <w:rsid w:val="00833C67"/>
    <w:rsid w:val="00834112"/>
    <w:rsid w:val="00837F3B"/>
    <w:rsid w:val="00842D75"/>
    <w:rsid w:val="00842FD3"/>
    <w:rsid w:val="00843041"/>
    <w:rsid w:val="00843414"/>
    <w:rsid w:val="00843F5F"/>
    <w:rsid w:val="00844467"/>
    <w:rsid w:val="00844760"/>
    <w:rsid w:val="00844AB6"/>
    <w:rsid w:val="00844C8B"/>
    <w:rsid w:val="00844D4A"/>
    <w:rsid w:val="008458E6"/>
    <w:rsid w:val="008458F1"/>
    <w:rsid w:val="00845E77"/>
    <w:rsid w:val="00846861"/>
    <w:rsid w:val="00847158"/>
    <w:rsid w:val="00847873"/>
    <w:rsid w:val="0085119A"/>
    <w:rsid w:val="00851C30"/>
    <w:rsid w:val="00852300"/>
    <w:rsid w:val="00853470"/>
    <w:rsid w:val="00853EF2"/>
    <w:rsid w:val="008547E8"/>
    <w:rsid w:val="008548BD"/>
    <w:rsid w:val="008555A6"/>
    <w:rsid w:val="0085671B"/>
    <w:rsid w:val="00856731"/>
    <w:rsid w:val="00856EAA"/>
    <w:rsid w:val="0085710E"/>
    <w:rsid w:val="008579C4"/>
    <w:rsid w:val="0086040D"/>
    <w:rsid w:val="00861165"/>
    <w:rsid w:val="008612E5"/>
    <w:rsid w:val="008621C6"/>
    <w:rsid w:val="00863725"/>
    <w:rsid w:val="00863C4B"/>
    <w:rsid w:val="00864427"/>
    <w:rsid w:val="00864647"/>
    <w:rsid w:val="008647D4"/>
    <w:rsid w:val="00865D2D"/>
    <w:rsid w:val="00866647"/>
    <w:rsid w:val="008668AB"/>
    <w:rsid w:val="008700F3"/>
    <w:rsid w:val="00870823"/>
    <w:rsid w:val="008719B8"/>
    <w:rsid w:val="00872297"/>
    <w:rsid w:val="008728BE"/>
    <w:rsid w:val="00872C38"/>
    <w:rsid w:val="00874C15"/>
    <w:rsid w:val="00875101"/>
    <w:rsid w:val="00876BAF"/>
    <w:rsid w:val="008777AC"/>
    <w:rsid w:val="00877931"/>
    <w:rsid w:val="00877BF6"/>
    <w:rsid w:val="00877DCD"/>
    <w:rsid w:val="008800A6"/>
    <w:rsid w:val="0088040A"/>
    <w:rsid w:val="00881994"/>
    <w:rsid w:val="00882245"/>
    <w:rsid w:val="008823C1"/>
    <w:rsid w:val="00882C68"/>
    <w:rsid w:val="00882EFD"/>
    <w:rsid w:val="008839AB"/>
    <w:rsid w:val="00884E4E"/>
    <w:rsid w:val="0088556F"/>
    <w:rsid w:val="008858C2"/>
    <w:rsid w:val="008915D0"/>
    <w:rsid w:val="0089217D"/>
    <w:rsid w:val="00892337"/>
    <w:rsid w:val="0089276F"/>
    <w:rsid w:val="00892F1A"/>
    <w:rsid w:val="00892F72"/>
    <w:rsid w:val="00893C2C"/>
    <w:rsid w:val="008972E8"/>
    <w:rsid w:val="00897DA3"/>
    <w:rsid w:val="008A18B4"/>
    <w:rsid w:val="008A1B42"/>
    <w:rsid w:val="008A1BBA"/>
    <w:rsid w:val="008A41D5"/>
    <w:rsid w:val="008A4B62"/>
    <w:rsid w:val="008A511E"/>
    <w:rsid w:val="008A5216"/>
    <w:rsid w:val="008A52A4"/>
    <w:rsid w:val="008A56A8"/>
    <w:rsid w:val="008A6E77"/>
    <w:rsid w:val="008A6F26"/>
    <w:rsid w:val="008A6F67"/>
    <w:rsid w:val="008A70FB"/>
    <w:rsid w:val="008A71B1"/>
    <w:rsid w:val="008B06DF"/>
    <w:rsid w:val="008B0974"/>
    <w:rsid w:val="008B1023"/>
    <w:rsid w:val="008B3A4D"/>
    <w:rsid w:val="008B60EC"/>
    <w:rsid w:val="008B6A64"/>
    <w:rsid w:val="008B72A1"/>
    <w:rsid w:val="008B7709"/>
    <w:rsid w:val="008C18F6"/>
    <w:rsid w:val="008C2529"/>
    <w:rsid w:val="008C252E"/>
    <w:rsid w:val="008C2B3B"/>
    <w:rsid w:val="008C398D"/>
    <w:rsid w:val="008C432D"/>
    <w:rsid w:val="008C49B2"/>
    <w:rsid w:val="008C5AD3"/>
    <w:rsid w:val="008C674C"/>
    <w:rsid w:val="008C6787"/>
    <w:rsid w:val="008C6795"/>
    <w:rsid w:val="008C7B27"/>
    <w:rsid w:val="008D007F"/>
    <w:rsid w:val="008D10C3"/>
    <w:rsid w:val="008D2BF4"/>
    <w:rsid w:val="008D5872"/>
    <w:rsid w:val="008D5CC7"/>
    <w:rsid w:val="008D6E65"/>
    <w:rsid w:val="008D75C5"/>
    <w:rsid w:val="008D79B4"/>
    <w:rsid w:val="008E102A"/>
    <w:rsid w:val="008E1058"/>
    <w:rsid w:val="008E14B6"/>
    <w:rsid w:val="008E33B7"/>
    <w:rsid w:val="008E3FBC"/>
    <w:rsid w:val="008E4109"/>
    <w:rsid w:val="008E4B72"/>
    <w:rsid w:val="008E58B8"/>
    <w:rsid w:val="008E6269"/>
    <w:rsid w:val="008E77A2"/>
    <w:rsid w:val="008F11F2"/>
    <w:rsid w:val="008F128B"/>
    <w:rsid w:val="008F2278"/>
    <w:rsid w:val="008F340D"/>
    <w:rsid w:val="008F4742"/>
    <w:rsid w:val="008F5FA8"/>
    <w:rsid w:val="008F6FA7"/>
    <w:rsid w:val="00901336"/>
    <w:rsid w:val="00901926"/>
    <w:rsid w:val="00901A0B"/>
    <w:rsid w:val="009021A1"/>
    <w:rsid w:val="00905124"/>
    <w:rsid w:val="00905308"/>
    <w:rsid w:val="00905AF6"/>
    <w:rsid w:val="0090614D"/>
    <w:rsid w:val="009062F5"/>
    <w:rsid w:val="009069D6"/>
    <w:rsid w:val="00906EB7"/>
    <w:rsid w:val="00911DCB"/>
    <w:rsid w:val="00915382"/>
    <w:rsid w:val="009153F7"/>
    <w:rsid w:val="0091549B"/>
    <w:rsid w:val="0092029D"/>
    <w:rsid w:val="00920977"/>
    <w:rsid w:val="009209B8"/>
    <w:rsid w:val="009216CA"/>
    <w:rsid w:val="0092180A"/>
    <w:rsid w:val="00921BE6"/>
    <w:rsid w:val="00921DB1"/>
    <w:rsid w:val="00922B56"/>
    <w:rsid w:val="00922E2B"/>
    <w:rsid w:val="0092390D"/>
    <w:rsid w:val="00924862"/>
    <w:rsid w:val="00924B7D"/>
    <w:rsid w:val="00925314"/>
    <w:rsid w:val="009256E4"/>
    <w:rsid w:val="00925DCE"/>
    <w:rsid w:val="009260A9"/>
    <w:rsid w:val="009268BD"/>
    <w:rsid w:val="00927A12"/>
    <w:rsid w:val="00930D0E"/>
    <w:rsid w:val="00930D64"/>
    <w:rsid w:val="00930F5F"/>
    <w:rsid w:val="009310A4"/>
    <w:rsid w:val="00931290"/>
    <w:rsid w:val="009318D3"/>
    <w:rsid w:val="00931A64"/>
    <w:rsid w:val="00935C81"/>
    <w:rsid w:val="00936B8B"/>
    <w:rsid w:val="00937DA1"/>
    <w:rsid w:val="0094125B"/>
    <w:rsid w:val="00941E40"/>
    <w:rsid w:val="00942B52"/>
    <w:rsid w:val="00943CC4"/>
    <w:rsid w:val="00945173"/>
    <w:rsid w:val="0094528A"/>
    <w:rsid w:val="00946063"/>
    <w:rsid w:val="009472FC"/>
    <w:rsid w:val="009473B4"/>
    <w:rsid w:val="009478F3"/>
    <w:rsid w:val="00947B1F"/>
    <w:rsid w:val="0095024A"/>
    <w:rsid w:val="00951086"/>
    <w:rsid w:val="00951FAB"/>
    <w:rsid w:val="00952380"/>
    <w:rsid w:val="009529FC"/>
    <w:rsid w:val="0095492C"/>
    <w:rsid w:val="009553AB"/>
    <w:rsid w:val="009569AF"/>
    <w:rsid w:val="00956FA6"/>
    <w:rsid w:val="00957F06"/>
    <w:rsid w:val="009600F2"/>
    <w:rsid w:val="00960B87"/>
    <w:rsid w:val="00960E23"/>
    <w:rsid w:val="00961C92"/>
    <w:rsid w:val="00962111"/>
    <w:rsid w:val="00962EC1"/>
    <w:rsid w:val="00963FAF"/>
    <w:rsid w:val="00964722"/>
    <w:rsid w:val="00964F21"/>
    <w:rsid w:val="00964F83"/>
    <w:rsid w:val="00964FFC"/>
    <w:rsid w:val="00966863"/>
    <w:rsid w:val="00967C0D"/>
    <w:rsid w:val="0097002E"/>
    <w:rsid w:val="00970323"/>
    <w:rsid w:val="0097050B"/>
    <w:rsid w:val="009707CD"/>
    <w:rsid w:val="00971AAD"/>
    <w:rsid w:val="00971B0F"/>
    <w:rsid w:val="0097239F"/>
    <w:rsid w:val="0097242C"/>
    <w:rsid w:val="00973278"/>
    <w:rsid w:val="00973940"/>
    <w:rsid w:val="00977770"/>
    <w:rsid w:val="00977835"/>
    <w:rsid w:val="009821FE"/>
    <w:rsid w:val="00982937"/>
    <w:rsid w:val="00984E2A"/>
    <w:rsid w:val="00984FCB"/>
    <w:rsid w:val="00985DD2"/>
    <w:rsid w:val="00986413"/>
    <w:rsid w:val="00990986"/>
    <w:rsid w:val="00991827"/>
    <w:rsid w:val="009918C1"/>
    <w:rsid w:val="0099227E"/>
    <w:rsid w:val="00992AD9"/>
    <w:rsid w:val="009937EA"/>
    <w:rsid w:val="00993C59"/>
    <w:rsid w:val="00993D4D"/>
    <w:rsid w:val="00994557"/>
    <w:rsid w:val="00994A4A"/>
    <w:rsid w:val="009967CF"/>
    <w:rsid w:val="00996D36"/>
    <w:rsid w:val="00996E27"/>
    <w:rsid w:val="00997110"/>
    <w:rsid w:val="0099718F"/>
    <w:rsid w:val="00997929"/>
    <w:rsid w:val="009A0039"/>
    <w:rsid w:val="009A1473"/>
    <w:rsid w:val="009A17E6"/>
    <w:rsid w:val="009A23AE"/>
    <w:rsid w:val="009A3173"/>
    <w:rsid w:val="009A3409"/>
    <w:rsid w:val="009A3C1A"/>
    <w:rsid w:val="009A3D4D"/>
    <w:rsid w:val="009A5637"/>
    <w:rsid w:val="009A5F63"/>
    <w:rsid w:val="009A5F87"/>
    <w:rsid w:val="009A681F"/>
    <w:rsid w:val="009A6C20"/>
    <w:rsid w:val="009A738F"/>
    <w:rsid w:val="009A7433"/>
    <w:rsid w:val="009A7FE4"/>
    <w:rsid w:val="009B01D6"/>
    <w:rsid w:val="009B059D"/>
    <w:rsid w:val="009B1874"/>
    <w:rsid w:val="009B2741"/>
    <w:rsid w:val="009B5191"/>
    <w:rsid w:val="009B6308"/>
    <w:rsid w:val="009B6B71"/>
    <w:rsid w:val="009B77BE"/>
    <w:rsid w:val="009B7B2D"/>
    <w:rsid w:val="009C0BCE"/>
    <w:rsid w:val="009C0C37"/>
    <w:rsid w:val="009C0D74"/>
    <w:rsid w:val="009C1473"/>
    <w:rsid w:val="009C16D5"/>
    <w:rsid w:val="009C18F6"/>
    <w:rsid w:val="009C2746"/>
    <w:rsid w:val="009C2BC5"/>
    <w:rsid w:val="009C37DB"/>
    <w:rsid w:val="009C40D7"/>
    <w:rsid w:val="009C4D59"/>
    <w:rsid w:val="009C54B3"/>
    <w:rsid w:val="009C5A63"/>
    <w:rsid w:val="009C69CA"/>
    <w:rsid w:val="009C7A00"/>
    <w:rsid w:val="009D0BA3"/>
    <w:rsid w:val="009D0E09"/>
    <w:rsid w:val="009D0E0A"/>
    <w:rsid w:val="009D1B1E"/>
    <w:rsid w:val="009D1DFC"/>
    <w:rsid w:val="009D21F1"/>
    <w:rsid w:val="009D2429"/>
    <w:rsid w:val="009D4CEB"/>
    <w:rsid w:val="009D5942"/>
    <w:rsid w:val="009D5E71"/>
    <w:rsid w:val="009D7CB8"/>
    <w:rsid w:val="009E04FC"/>
    <w:rsid w:val="009E1571"/>
    <w:rsid w:val="009E2698"/>
    <w:rsid w:val="009E2E82"/>
    <w:rsid w:val="009E3473"/>
    <w:rsid w:val="009E3B89"/>
    <w:rsid w:val="009E4F23"/>
    <w:rsid w:val="009E7510"/>
    <w:rsid w:val="009F00DF"/>
    <w:rsid w:val="009F269D"/>
    <w:rsid w:val="009F2C6B"/>
    <w:rsid w:val="009F2C99"/>
    <w:rsid w:val="009F2CEC"/>
    <w:rsid w:val="009F3017"/>
    <w:rsid w:val="009F3095"/>
    <w:rsid w:val="009F3AFD"/>
    <w:rsid w:val="009F45D2"/>
    <w:rsid w:val="009F4D92"/>
    <w:rsid w:val="009F4EBE"/>
    <w:rsid w:val="009F4EC2"/>
    <w:rsid w:val="009F539B"/>
    <w:rsid w:val="009F6526"/>
    <w:rsid w:val="00A004B1"/>
    <w:rsid w:val="00A00960"/>
    <w:rsid w:val="00A00B9D"/>
    <w:rsid w:val="00A013CC"/>
    <w:rsid w:val="00A03019"/>
    <w:rsid w:val="00A0327C"/>
    <w:rsid w:val="00A03B4E"/>
    <w:rsid w:val="00A0421A"/>
    <w:rsid w:val="00A074A4"/>
    <w:rsid w:val="00A10C99"/>
    <w:rsid w:val="00A11047"/>
    <w:rsid w:val="00A125FD"/>
    <w:rsid w:val="00A12C8E"/>
    <w:rsid w:val="00A12E18"/>
    <w:rsid w:val="00A1491A"/>
    <w:rsid w:val="00A150E6"/>
    <w:rsid w:val="00A1581D"/>
    <w:rsid w:val="00A15B3A"/>
    <w:rsid w:val="00A16D73"/>
    <w:rsid w:val="00A17457"/>
    <w:rsid w:val="00A20258"/>
    <w:rsid w:val="00A20DFA"/>
    <w:rsid w:val="00A21069"/>
    <w:rsid w:val="00A21804"/>
    <w:rsid w:val="00A23EF9"/>
    <w:rsid w:val="00A25B39"/>
    <w:rsid w:val="00A26374"/>
    <w:rsid w:val="00A26B8C"/>
    <w:rsid w:val="00A27CEF"/>
    <w:rsid w:val="00A27E95"/>
    <w:rsid w:val="00A301A8"/>
    <w:rsid w:val="00A3152B"/>
    <w:rsid w:val="00A32BD8"/>
    <w:rsid w:val="00A32CC6"/>
    <w:rsid w:val="00A334BB"/>
    <w:rsid w:val="00A339D6"/>
    <w:rsid w:val="00A349BB"/>
    <w:rsid w:val="00A34FF4"/>
    <w:rsid w:val="00A3592D"/>
    <w:rsid w:val="00A36ABB"/>
    <w:rsid w:val="00A37DA7"/>
    <w:rsid w:val="00A41B87"/>
    <w:rsid w:val="00A42369"/>
    <w:rsid w:val="00A42403"/>
    <w:rsid w:val="00A43DDB"/>
    <w:rsid w:val="00A442E0"/>
    <w:rsid w:val="00A4456D"/>
    <w:rsid w:val="00A448C9"/>
    <w:rsid w:val="00A45273"/>
    <w:rsid w:val="00A46532"/>
    <w:rsid w:val="00A500A6"/>
    <w:rsid w:val="00A503E0"/>
    <w:rsid w:val="00A50DB1"/>
    <w:rsid w:val="00A51F09"/>
    <w:rsid w:val="00A5260A"/>
    <w:rsid w:val="00A5325C"/>
    <w:rsid w:val="00A547D5"/>
    <w:rsid w:val="00A54DFB"/>
    <w:rsid w:val="00A5558E"/>
    <w:rsid w:val="00A5631A"/>
    <w:rsid w:val="00A5660F"/>
    <w:rsid w:val="00A56C55"/>
    <w:rsid w:val="00A60452"/>
    <w:rsid w:val="00A60E12"/>
    <w:rsid w:val="00A6139D"/>
    <w:rsid w:val="00A61A52"/>
    <w:rsid w:val="00A61EEC"/>
    <w:rsid w:val="00A6220D"/>
    <w:rsid w:val="00A6314D"/>
    <w:rsid w:val="00A647CF"/>
    <w:rsid w:val="00A64DB3"/>
    <w:rsid w:val="00A65449"/>
    <w:rsid w:val="00A67301"/>
    <w:rsid w:val="00A67C66"/>
    <w:rsid w:val="00A706AE"/>
    <w:rsid w:val="00A72589"/>
    <w:rsid w:val="00A731DC"/>
    <w:rsid w:val="00A732E6"/>
    <w:rsid w:val="00A73D63"/>
    <w:rsid w:val="00A74063"/>
    <w:rsid w:val="00A74578"/>
    <w:rsid w:val="00A74A26"/>
    <w:rsid w:val="00A74B7A"/>
    <w:rsid w:val="00A75756"/>
    <w:rsid w:val="00A778CB"/>
    <w:rsid w:val="00A809EF"/>
    <w:rsid w:val="00A80A97"/>
    <w:rsid w:val="00A82416"/>
    <w:rsid w:val="00A82BE9"/>
    <w:rsid w:val="00A82D1A"/>
    <w:rsid w:val="00A83AF5"/>
    <w:rsid w:val="00A90128"/>
    <w:rsid w:val="00A906E3"/>
    <w:rsid w:val="00A90936"/>
    <w:rsid w:val="00A90A00"/>
    <w:rsid w:val="00A91212"/>
    <w:rsid w:val="00A92E3B"/>
    <w:rsid w:val="00A93E22"/>
    <w:rsid w:val="00A95F05"/>
    <w:rsid w:val="00A960BC"/>
    <w:rsid w:val="00A9610C"/>
    <w:rsid w:val="00A963C0"/>
    <w:rsid w:val="00A9654C"/>
    <w:rsid w:val="00A96578"/>
    <w:rsid w:val="00A96B65"/>
    <w:rsid w:val="00A97402"/>
    <w:rsid w:val="00A97EA9"/>
    <w:rsid w:val="00AA10A2"/>
    <w:rsid w:val="00AA28FA"/>
    <w:rsid w:val="00AA483C"/>
    <w:rsid w:val="00AA572B"/>
    <w:rsid w:val="00AA5E94"/>
    <w:rsid w:val="00AA7A59"/>
    <w:rsid w:val="00AB113D"/>
    <w:rsid w:val="00AB137A"/>
    <w:rsid w:val="00AB43DE"/>
    <w:rsid w:val="00AB4765"/>
    <w:rsid w:val="00AB4B8E"/>
    <w:rsid w:val="00AB5D04"/>
    <w:rsid w:val="00AB7436"/>
    <w:rsid w:val="00AC023F"/>
    <w:rsid w:val="00AC223F"/>
    <w:rsid w:val="00AC2C37"/>
    <w:rsid w:val="00AC2D14"/>
    <w:rsid w:val="00AC2E76"/>
    <w:rsid w:val="00AC2F93"/>
    <w:rsid w:val="00AC4BE4"/>
    <w:rsid w:val="00AC4DF7"/>
    <w:rsid w:val="00AC522E"/>
    <w:rsid w:val="00AC5314"/>
    <w:rsid w:val="00AC5968"/>
    <w:rsid w:val="00AC5DDC"/>
    <w:rsid w:val="00AC62E0"/>
    <w:rsid w:val="00AC656C"/>
    <w:rsid w:val="00AC6D8F"/>
    <w:rsid w:val="00AD0980"/>
    <w:rsid w:val="00AD18A9"/>
    <w:rsid w:val="00AD2377"/>
    <w:rsid w:val="00AD23DF"/>
    <w:rsid w:val="00AD2E62"/>
    <w:rsid w:val="00AD44A3"/>
    <w:rsid w:val="00AD51D8"/>
    <w:rsid w:val="00AD542C"/>
    <w:rsid w:val="00AD631F"/>
    <w:rsid w:val="00AD68EE"/>
    <w:rsid w:val="00AD70D7"/>
    <w:rsid w:val="00AE0D2F"/>
    <w:rsid w:val="00AE1466"/>
    <w:rsid w:val="00AE14E8"/>
    <w:rsid w:val="00AE16A9"/>
    <w:rsid w:val="00AE1A86"/>
    <w:rsid w:val="00AE2AA0"/>
    <w:rsid w:val="00AE2AD2"/>
    <w:rsid w:val="00AE2BCC"/>
    <w:rsid w:val="00AE3853"/>
    <w:rsid w:val="00AE3E73"/>
    <w:rsid w:val="00AE41C6"/>
    <w:rsid w:val="00AE476A"/>
    <w:rsid w:val="00AE7815"/>
    <w:rsid w:val="00AE797B"/>
    <w:rsid w:val="00AF17CA"/>
    <w:rsid w:val="00AF2B14"/>
    <w:rsid w:val="00AF348E"/>
    <w:rsid w:val="00AF388F"/>
    <w:rsid w:val="00AF4A27"/>
    <w:rsid w:val="00AF4B47"/>
    <w:rsid w:val="00AF5061"/>
    <w:rsid w:val="00AF6A70"/>
    <w:rsid w:val="00AF6D68"/>
    <w:rsid w:val="00AF7CC4"/>
    <w:rsid w:val="00B00146"/>
    <w:rsid w:val="00B005C9"/>
    <w:rsid w:val="00B007C9"/>
    <w:rsid w:val="00B00F25"/>
    <w:rsid w:val="00B022FE"/>
    <w:rsid w:val="00B02AF8"/>
    <w:rsid w:val="00B02AFA"/>
    <w:rsid w:val="00B03E80"/>
    <w:rsid w:val="00B047FF"/>
    <w:rsid w:val="00B04F96"/>
    <w:rsid w:val="00B054CD"/>
    <w:rsid w:val="00B06E53"/>
    <w:rsid w:val="00B07F7F"/>
    <w:rsid w:val="00B1204A"/>
    <w:rsid w:val="00B12DB8"/>
    <w:rsid w:val="00B13115"/>
    <w:rsid w:val="00B15257"/>
    <w:rsid w:val="00B1633B"/>
    <w:rsid w:val="00B166F6"/>
    <w:rsid w:val="00B16FA9"/>
    <w:rsid w:val="00B175BC"/>
    <w:rsid w:val="00B175D3"/>
    <w:rsid w:val="00B20563"/>
    <w:rsid w:val="00B20736"/>
    <w:rsid w:val="00B20BCC"/>
    <w:rsid w:val="00B2143B"/>
    <w:rsid w:val="00B21D0E"/>
    <w:rsid w:val="00B21E4B"/>
    <w:rsid w:val="00B2203C"/>
    <w:rsid w:val="00B2469B"/>
    <w:rsid w:val="00B248F0"/>
    <w:rsid w:val="00B25CA3"/>
    <w:rsid w:val="00B263D2"/>
    <w:rsid w:val="00B2727C"/>
    <w:rsid w:val="00B30D7E"/>
    <w:rsid w:val="00B32564"/>
    <w:rsid w:val="00B32E53"/>
    <w:rsid w:val="00B33CCA"/>
    <w:rsid w:val="00B344BD"/>
    <w:rsid w:val="00B3543B"/>
    <w:rsid w:val="00B36433"/>
    <w:rsid w:val="00B36C56"/>
    <w:rsid w:val="00B36EF6"/>
    <w:rsid w:val="00B373E3"/>
    <w:rsid w:val="00B37521"/>
    <w:rsid w:val="00B42F97"/>
    <w:rsid w:val="00B43B5B"/>
    <w:rsid w:val="00B45937"/>
    <w:rsid w:val="00B45964"/>
    <w:rsid w:val="00B461EE"/>
    <w:rsid w:val="00B46226"/>
    <w:rsid w:val="00B464A3"/>
    <w:rsid w:val="00B47925"/>
    <w:rsid w:val="00B513C8"/>
    <w:rsid w:val="00B51FE5"/>
    <w:rsid w:val="00B528C7"/>
    <w:rsid w:val="00B531C9"/>
    <w:rsid w:val="00B5331B"/>
    <w:rsid w:val="00B53F59"/>
    <w:rsid w:val="00B54217"/>
    <w:rsid w:val="00B54AAF"/>
    <w:rsid w:val="00B54BC1"/>
    <w:rsid w:val="00B54C56"/>
    <w:rsid w:val="00B55201"/>
    <w:rsid w:val="00B55513"/>
    <w:rsid w:val="00B5600F"/>
    <w:rsid w:val="00B56486"/>
    <w:rsid w:val="00B56618"/>
    <w:rsid w:val="00B57EFD"/>
    <w:rsid w:val="00B57F37"/>
    <w:rsid w:val="00B60176"/>
    <w:rsid w:val="00B61D60"/>
    <w:rsid w:val="00B621FF"/>
    <w:rsid w:val="00B625D1"/>
    <w:rsid w:val="00B62854"/>
    <w:rsid w:val="00B632DF"/>
    <w:rsid w:val="00B6377B"/>
    <w:rsid w:val="00B65E3A"/>
    <w:rsid w:val="00B66604"/>
    <w:rsid w:val="00B6701B"/>
    <w:rsid w:val="00B6747C"/>
    <w:rsid w:val="00B70316"/>
    <w:rsid w:val="00B7057C"/>
    <w:rsid w:val="00B70620"/>
    <w:rsid w:val="00B71A49"/>
    <w:rsid w:val="00B72E4E"/>
    <w:rsid w:val="00B73F83"/>
    <w:rsid w:val="00B74162"/>
    <w:rsid w:val="00B747E6"/>
    <w:rsid w:val="00B74F86"/>
    <w:rsid w:val="00B776C8"/>
    <w:rsid w:val="00B77D62"/>
    <w:rsid w:val="00B81005"/>
    <w:rsid w:val="00B81186"/>
    <w:rsid w:val="00B818F3"/>
    <w:rsid w:val="00B8473E"/>
    <w:rsid w:val="00B847DF"/>
    <w:rsid w:val="00B84F2B"/>
    <w:rsid w:val="00B853EE"/>
    <w:rsid w:val="00B85554"/>
    <w:rsid w:val="00B85BE2"/>
    <w:rsid w:val="00B85F41"/>
    <w:rsid w:val="00B85FBE"/>
    <w:rsid w:val="00B861D0"/>
    <w:rsid w:val="00B86308"/>
    <w:rsid w:val="00B866D2"/>
    <w:rsid w:val="00B8687E"/>
    <w:rsid w:val="00B86CDD"/>
    <w:rsid w:val="00B87027"/>
    <w:rsid w:val="00B8766C"/>
    <w:rsid w:val="00B87C69"/>
    <w:rsid w:val="00B90C79"/>
    <w:rsid w:val="00B91365"/>
    <w:rsid w:val="00B92B1B"/>
    <w:rsid w:val="00B92F45"/>
    <w:rsid w:val="00B94449"/>
    <w:rsid w:val="00B94E51"/>
    <w:rsid w:val="00B9618F"/>
    <w:rsid w:val="00BA016B"/>
    <w:rsid w:val="00BA08CE"/>
    <w:rsid w:val="00BA2A31"/>
    <w:rsid w:val="00BA2DE5"/>
    <w:rsid w:val="00BA3AE6"/>
    <w:rsid w:val="00BA3F8A"/>
    <w:rsid w:val="00BA42D2"/>
    <w:rsid w:val="00BA6DF5"/>
    <w:rsid w:val="00BA7C29"/>
    <w:rsid w:val="00BB0910"/>
    <w:rsid w:val="00BB1304"/>
    <w:rsid w:val="00BB1881"/>
    <w:rsid w:val="00BB2826"/>
    <w:rsid w:val="00BB2C2C"/>
    <w:rsid w:val="00BB4614"/>
    <w:rsid w:val="00BB4898"/>
    <w:rsid w:val="00BB5252"/>
    <w:rsid w:val="00BB547C"/>
    <w:rsid w:val="00BB6A87"/>
    <w:rsid w:val="00BB6AE0"/>
    <w:rsid w:val="00BB78B5"/>
    <w:rsid w:val="00BB7945"/>
    <w:rsid w:val="00BC0108"/>
    <w:rsid w:val="00BC0592"/>
    <w:rsid w:val="00BC0889"/>
    <w:rsid w:val="00BC151C"/>
    <w:rsid w:val="00BC2935"/>
    <w:rsid w:val="00BC340E"/>
    <w:rsid w:val="00BC3793"/>
    <w:rsid w:val="00BC388D"/>
    <w:rsid w:val="00BC39E8"/>
    <w:rsid w:val="00BC5C7A"/>
    <w:rsid w:val="00BC650B"/>
    <w:rsid w:val="00BD0036"/>
    <w:rsid w:val="00BD1020"/>
    <w:rsid w:val="00BD2201"/>
    <w:rsid w:val="00BD2502"/>
    <w:rsid w:val="00BD3A04"/>
    <w:rsid w:val="00BD441F"/>
    <w:rsid w:val="00BD4CCE"/>
    <w:rsid w:val="00BD4EE4"/>
    <w:rsid w:val="00BD6810"/>
    <w:rsid w:val="00BD68FB"/>
    <w:rsid w:val="00BD6A28"/>
    <w:rsid w:val="00BE018C"/>
    <w:rsid w:val="00BE086E"/>
    <w:rsid w:val="00BE1DE0"/>
    <w:rsid w:val="00BE22A0"/>
    <w:rsid w:val="00BE2914"/>
    <w:rsid w:val="00BE317B"/>
    <w:rsid w:val="00BE3AAF"/>
    <w:rsid w:val="00BE45DF"/>
    <w:rsid w:val="00BE48C2"/>
    <w:rsid w:val="00BE52EA"/>
    <w:rsid w:val="00BE57CC"/>
    <w:rsid w:val="00BE5DC9"/>
    <w:rsid w:val="00BE5DFE"/>
    <w:rsid w:val="00BE6014"/>
    <w:rsid w:val="00BE66B4"/>
    <w:rsid w:val="00BE6A13"/>
    <w:rsid w:val="00BE6A9B"/>
    <w:rsid w:val="00BE7316"/>
    <w:rsid w:val="00BF05F7"/>
    <w:rsid w:val="00BF065A"/>
    <w:rsid w:val="00BF2165"/>
    <w:rsid w:val="00BF25FA"/>
    <w:rsid w:val="00BF2B10"/>
    <w:rsid w:val="00BF36AD"/>
    <w:rsid w:val="00BF4C4C"/>
    <w:rsid w:val="00BF605B"/>
    <w:rsid w:val="00BF7C70"/>
    <w:rsid w:val="00C003EF"/>
    <w:rsid w:val="00C01255"/>
    <w:rsid w:val="00C01EAE"/>
    <w:rsid w:val="00C01FCB"/>
    <w:rsid w:val="00C0416D"/>
    <w:rsid w:val="00C04A05"/>
    <w:rsid w:val="00C0572A"/>
    <w:rsid w:val="00C0595F"/>
    <w:rsid w:val="00C059AB"/>
    <w:rsid w:val="00C05FBA"/>
    <w:rsid w:val="00C0667F"/>
    <w:rsid w:val="00C0792A"/>
    <w:rsid w:val="00C07E90"/>
    <w:rsid w:val="00C1076A"/>
    <w:rsid w:val="00C10994"/>
    <w:rsid w:val="00C113A8"/>
    <w:rsid w:val="00C119EE"/>
    <w:rsid w:val="00C12010"/>
    <w:rsid w:val="00C13600"/>
    <w:rsid w:val="00C211D2"/>
    <w:rsid w:val="00C218A6"/>
    <w:rsid w:val="00C233C0"/>
    <w:rsid w:val="00C23B2D"/>
    <w:rsid w:val="00C23C0E"/>
    <w:rsid w:val="00C24963"/>
    <w:rsid w:val="00C2643A"/>
    <w:rsid w:val="00C26D33"/>
    <w:rsid w:val="00C26E4E"/>
    <w:rsid w:val="00C27A64"/>
    <w:rsid w:val="00C30797"/>
    <w:rsid w:val="00C31871"/>
    <w:rsid w:val="00C31D62"/>
    <w:rsid w:val="00C33AC2"/>
    <w:rsid w:val="00C348EA"/>
    <w:rsid w:val="00C356FF"/>
    <w:rsid w:val="00C378F1"/>
    <w:rsid w:val="00C41134"/>
    <w:rsid w:val="00C4142F"/>
    <w:rsid w:val="00C417C3"/>
    <w:rsid w:val="00C41D0B"/>
    <w:rsid w:val="00C444DC"/>
    <w:rsid w:val="00C449DB"/>
    <w:rsid w:val="00C45714"/>
    <w:rsid w:val="00C4580B"/>
    <w:rsid w:val="00C468AC"/>
    <w:rsid w:val="00C4768C"/>
    <w:rsid w:val="00C47D35"/>
    <w:rsid w:val="00C514AF"/>
    <w:rsid w:val="00C5192E"/>
    <w:rsid w:val="00C53A11"/>
    <w:rsid w:val="00C54AAE"/>
    <w:rsid w:val="00C55F2E"/>
    <w:rsid w:val="00C5746F"/>
    <w:rsid w:val="00C619D0"/>
    <w:rsid w:val="00C61C7B"/>
    <w:rsid w:val="00C62813"/>
    <w:rsid w:val="00C64659"/>
    <w:rsid w:val="00C648BF"/>
    <w:rsid w:val="00C649FC"/>
    <w:rsid w:val="00C64B82"/>
    <w:rsid w:val="00C650F2"/>
    <w:rsid w:val="00C66CD3"/>
    <w:rsid w:val="00C67DA3"/>
    <w:rsid w:val="00C70BAD"/>
    <w:rsid w:val="00C70BBD"/>
    <w:rsid w:val="00C70CC7"/>
    <w:rsid w:val="00C71358"/>
    <w:rsid w:val="00C71D99"/>
    <w:rsid w:val="00C7260E"/>
    <w:rsid w:val="00C72663"/>
    <w:rsid w:val="00C72AFA"/>
    <w:rsid w:val="00C73D58"/>
    <w:rsid w:val="00C7674C"/>
    <w:rsid w:val="00C76971"/>
    <w:rsid w:val="00C77CDE"/>
    <w:rsid w:val="00C77DC3"/>
    <w:rsid w:val="00C80A6B"/>
    <w:rsid w:val="00C81AB5"/>
    <w:rsid w:val="00C8300E"/>
    <w:rsid w:val="00C8308A"/>
    <w:rsid w:val="00C8325F"/>
    <w:rsid w:val="00C83983"/>
    <w:rsid w:val="00C84480"/>
    <w:rsid w:val="00C84625"/>
    <w:rsid w:val="00C84B6F"/>
    <w:rsid w:val="00C84FFE"/>
    <w:rsid w:val="00C851E4"/>
    <w:rsid w:val="00C85F57"/>
    <w:rsid w:val="00C86DA6"/>
    <w:rsid w:val="00C86E9B"/>
    <w:rsid w:val="00C912A1"/>
    <w:rsid w:val="00C91FD5"/>
    <w:rsid w:val="00C9367C"/>
    <w:rsid w:val="00C93C01"/>
    <w:rsid w:val="00C94A2B"/>
    <w:rsid w:val="00C94D59"/>
    <w:rsid w:val="00C95343"/>
    <w:rsid w:val="00C95BC2"/>
    <w:rsid w:val="00C96C8B"/>
    <w:rsid w:val="00C97571"/>
    <w:rsid w:val="00C97A22"/>
    <w:rsid w:val="00CA0A30"/>
    <w:rsid w:val="00CA22DD"/>
    <w:rsid w:val="00CA3555"/>
    <w:rsid w:val="00CA38B4"/>
    <w:rsid w:val="00CA3C28"/>
    <w:rsid w:val="00CA3DB6"/>
    <w:rsid w:val="00CA5610"/>
    <w:rsid w:val="00CA565D"/>
    <w:rsid w:val="00CA5BA8"/>
    <w:rsid w:val="00CA6742"/>
    <w:rsid w:val="00CA6E50"/>
    <w:rsid w:val="00CA7678"/>
    <w:rsid w:val="00CB0174"/>
    <w:rsid w:val="00CB1BFB"/>
    <w:rsid w:val="00CB28C0"/>
    <w:rsid w:val="00CB2E2B"/>
    <w:rsid w:val="00CB46E0"/>
    <w:rsid w:val="00CB4EBF"/>
    <w:rsid w:val="00CB4FA3"/>
    <w:rsid w:val="00CC03B3"/>
    <w:rsid w:val="00CC15BC"/>
    <w:rsid w:val="00CC320E"/>
    <w:rsid w:val="00CC3936"/>
    <w:rsid w:val="00CC3AC7"/>
    <w:rsid w:val="00CC4161"/>
    <w:rsid w:val="00CC41DC"/>
    <w:rsid w:val="00CC66B0"/>
    <w:rsid w:val="00CC71B6"/>
    <w:rsid w:val="00CC76E6"/>
    <w:rsid w:val="00CC789D"/>
    <w:rsid w:val="00CD3455"/>
    <w:rsid w:val="00CD51AF"/>
    <w:rsid w:val="00CD54BB"/>
    <w:rsid w:val="00CD55C4"/>
    <w:rsid w:val="00CD686E"/>
    <w:rsid w:val="00CD753C"/>
    <w:rsid w:val="00CE110E"/>
    <w:rsid w:val="00CE1296"/>
    <w:rsid w:val="00CE4E86"/>
    <w:rsid w:val="00CE593B"/>
    <w:rsid w:val="00CE59FF"/>
    <w:rsid w:val="00CE6242"/>
    <w:rsid w:val="00CF0FB0"/>
    <w:rsid w:val="00CF165F"/>
    <w:rsid w:val="00CF1A73"/>
    <w:rsid w:val="00CF1AEB"/>
    <w:rsid w:val="00CF2A6F"/>
    <w:rsid w:val="00CF385B"/>
    <w:rsid w:val="00CF3F27"/>
    <w:rsid w:val="00CF4751"/>
    <w:rsid w:val="00CF54FC"/>
    <w:rsid w:val="00CF7230"/>
    <w:rsid w:val="00CF789C"/>
    <w:rsid w:val="00CF7ABC"/>
    <w:rsid w:val="00CF7D85"/>
    <w:rsid w:val="00D004C6"/>
    <w:rsid w:val="00D00790"/>
    <w:rsid w:val="00D01090"/>
    <w:rsid w:val="00D012C4"/>
    <w:rsid w:val="00D01AB1"/>
    <w:rsid w:val="00D02061"/>
    <w:rsid w:val="00D02236"/>
    <w:rsid w:val="00D02876"/>
    <w:rsid w:val="00D02991"/>
    <w:rsid w:val="00D03212"/>
    <w:rsid w:val="00D034F0"/>
    <w:rsid w:val="00D03DBE"/>
    <w:rsid w:val="00D04372"/>
    <w:rsid w:val="00D06DF6"/>
    <w:rsid w:val="00D07025"/>
    <w:rsid w:val="00D12876"/>
    <w:rsid w:val="00D128EF"/>
    <w:rsid w:val="00D1352A"/>
    <w:rsid w:val="00D14529"/>
    <w:rsid w:val="00D155FA"/>
    <w:rsid w:val="00D1597C"/>
    <w:rsid w:val="00D15C22"/>
    <w:rsid w:val="00D17890"/>
    <w:rsid w:val="00D178CE"/>
    <w:rsid w:val="00D17C91"/>
    <w:rsid w:val="00D204D7"/>
    <w:rsid w:val="00D209D2"/>
    <w:rsid w:val="00D20DB5"/>
    <w:rsid w:val="00D20F05"/>
    <w:rsid w:val="00D20FF5"/>
    <w:rsid w:val="00D217AA"/>
    <w:rsid w:val="00D244DC"/>
    <w:rsid w:val="00D25D6D"/>
    <w:rsid w:val="00D26D50"/>
    <w:rsid w:val="00D26FB6"/>
    <w:rsid w:val="00D27A04"/>
    <w:rsid w:val="00D3019F"/>
    <w:rsid w:val="00D3024C"/>
    <w:rsid w:val="00D3183A"/>
    <w:rsid w:val="00D32C8A"/>
    <w:rsid w:val="00D32DF9"/>
    <w:rsid w:val="00D336C7"/>
    <w:rsid w:val="00D339E5"/>
    <w:rsid w:val="00D34203"/>
    <w:rsid w:val="00D35A10"/>
    <w:rsid w:val="00D378C0"/>
    <w:rsid w:val="00D401E5"/>
    <w:rsid w:val="00D40B0E"/>
    <w:rsid w:val="00D40DAD"/>
    <w:rsid w:val="00D4187C"/>
    <w:rsid w:val="00D4196D"/>
    <w:rsid w:val="00D42DBA"/>
    <w:rsid w:val="00D430AE"/>
    <w:rsid w:val="00D43E86"/>
    <w:rsid w:val="00D453F0"/>
    <w:rsid w:val="00D45EAD"/>
    <w:rsid w:val="00D462DD"/>
    <w:rsid w:val="00D466DF"/>
    <w:rsid w:val="00D52C1F"/>
    <w:rsid w:val="00D52DDE"/>
    <w:rsid w:val="00D5314A"/>
    <w:rsid w:val="00D542A5"/>
    <w:rsid w:val="00D5464F"/>
    <w:rsid w:val="00D55D4D"/>
    <w:rsid w:val="00D55DDB"/>
    <w:rsid w:val="00D5691F"/>
    <w:rsid w:val="00D601F2"/>
    <w:rsid w:val="00D6176C"/>
    <w:rsid w:val="00D6313A"/>
    <w:rsid w:val="00D63340"/>
    <w:rsid w:val="00D64706"/>
    <w:rsid w:val="00D6584B"/>
    <w:rsid w:val="00D66A0D"/>
    <w:rsid w:val="00D66A46"/>
    <w:rsid w:val="00D6705B"/>
    <w:rsid w:val="00D67C4F"/>
    <w:rsid w:val="00D70B3C"/>
    <w:rsid w:val="00D72390"/>
    <w:rsid w:val="00D72777"/>
    <w:rsid w:val="00D7336F"/>
    <w:rsid w:val="00D73802"/>
    <w:rsid w:val="00D74CD7"/>
    <w:rsid w:val="00D75329"/>
    <w:rsid w:val="00D753A7"/>
    <w:rsid w:val="00D758FF"/>
    <w:rsid w:val="00D75ED1"/>
    <w:rsid w:val="00D7704F"/>
    <w:rsid w:val="00D77592"/>
    <w:rsid w:val="00D807F6"/>
    <w:rsid w:val="00D8095C"/>
    <w:rsid w:val="00D81188"/>
    <w:rsid w:val="00D8219A"/>
    <w:rsid w:val="00D83961"/>
    <w:rsid w:val="00D8407A"/>
    <w:rsid w:val="00D8432F"/>
    <w:rsid w:val="00D84687"/>
    <w:rsid w:val="00D84901"/>
    <w:rsid w:val="00D849FB"/>
    <w:rsid w:val="00D85351"/>
    <w:rsid w:val="00D860CE"/>
    <w:rsid w:val="00D87C5C"/>
    <w:rsid w:val="00D87C6D"/>
    <w:rsid w:val="00D87E8A"/>
    <w:rsid w:val="00D90208"/>
    <w:rsid w:val="00D91AC6"/>
    <w:rsid w:val="00D92BA1"/>
    <w:rsid w:val="00D93C13"/>
    <w:rsid w:val="00D93D61"/>
    <w:rsid w:val="00D94C4E"/>
    <w:rsid w:val="00D95A03"/>
    <w:rsid w:val="00D95F84"/>
    <w:rsid w:val="00D964A7"/>
    <w:rsid w:val="00D97752"/>
    <w:rsid w:val="00D97AC9"/>
    <w:rsid w:val="00D97B29"/>
    <w:rsid w:val="00D97D9E"/>
    <w:rsid w:val="00DA0AE9"/>
    <w:rsid w:val="00DA0ED3"/>
    <w:rsid w:val="00DA1266"/>
    <w:rsid w:val="00DA2440"/>
    <w:rsid w:val="00DA331D"/>
    <w:rsid w:val="00DA452F"/>
    <w:rsid w:val="00DA5B7A"/>
    <w:rsid w:val="00DA64EF"/>
    <w:rsid w:val="00DA7C72"/>
    <w:rsid w:val="00DA7ED6"/>
    <w:rsid w:val="00DB038D"/>
    <w:rsid w:val="00DB1A88"/>
    <w:rsid w:val="00DB21E6"/>
    <w:rsid w:val="00DB2374"/>
    <w:rsid w:val="00DB31F8"/>
    <w:rsid w:val="00DB361C"/>
    <w:rsid w:val="00DB46F3"/>
    <w:rsid w:val="00DB4812"/>
    <w:rsid w:val="00DB54C5"/>
    <w:rsid w:val="00DB7912"/>
    <w:rsid w:val="00DB79DC"/>
    <w:rsid w:val="00DB7F34"/>
    <w:rsid w:val="00DC0E62"/>
    <w:rsid w:val="00DC1BAC"/>
    <w:rsid w:val="00DC1D64"/>
    <w:rsid w:val="00DC25EF"/>
    <w:rsid w:val="00DC303D"/>
    <w:rsid w:val="00DC309C"/>
    <w:rsid w:val="00DC3152"/>
    <w:rsid w:val="00DC35D4"/>
    <w:rsid w:val="00DC4A71"/>
    <w:rsid w:val="00DC4A9D"/>
    <w:rsid w:val="00DC63FF"/>
    <w:rsid w:val="00DC675C"/>
    <w:rsid w:val="00DD0170"/>
    <w:rsid w:val="00DD05A0"/>
    <w:rsid w:val="00DD2757"/>
    <w:rsid w:val="00DD2857"/>
    <w:rsid w:val="00DD2EC0"/>
    <w:rsid w:val="00DD31A6"/>
    <w:rsid w:val="00DD369A"/>
    <w:rsid w:val="00DD43E7"/>
    <w:rsid w:val="00DD76AD"/>
    <w:rsid w:val="00DE126D"/>
    <w:rsid w:val="00DE13D6"/>
    <w:rsid w:val="00DE1599"/>
    <w:rsid w:val="00DE1B23"/>
    <w:rsid w:val="00DE1D95"/>
    <w:rsid w:val="00DE2433"/>
    <w:rsid w:val="00DE32DF"/>
    <w:rsid w:val="00DE4504"/>
    <w:rsid w:val="00DE4553"/>
    <w:rsid w:val="00DE5366"/>
    <w:rsid w:val="00DE5604"/>
    <w:rsid w:val="00DE561B"/>
    <w:rsid w:val="00DE7F76"/>
    <w:rsid w:val="00DF0312"/>
    <w:rsid w:val="00DF03AA"/>
    <w:rsid w:val="00DF0A2C"/>
    <w:rsid w:val="00DF15CF"/>
    <w:rsid w:val="00DF26BB"/>
    <w:rsid w:val="00DF346D"/>
    <w:rsid w:val="00DF3EDF"/>
    <w:rsid w:val="00DF47BF"/>
    <w:rsid w:val="00DF53A1"/>
    <w:rsid w:val="00DF6472"/>
    <w:rsid w:val="00DF65CE"/>
    <w:rsid w:val="00DF66C4"/>
    <w:rsid w:val="00DF6968"/>
    <w:rsid w:val="00DF6DFD"/>
    <w:rsid w:val="00DF7219"/>
    <w:rsid w:val="00E001B9"/>
    <w:rsid w:val="00E0126D"/>
    <w:rsid w:val="00E01D30"/>
    <w:rsid w:val="00E03E55"/>
    <w:rsid w:val="00E04614"/>
    <w:rsid w:val="00E04B29"/>
    <w:rsid w:val="00E04DDE"/>
    <w:rsid w:val="00E054E4"/>
    <w:rsid w:val="00E05EF8"/>
    <w:rsid w:val="00E071A8"/>
    <w:rsid w:val="00E0747C"/>
    <w:rsid w:val="00E1022F"/>
    <w:rsid w:val="00E108EB"/>
    <w:rsid w:val="00E10AB2"/>
    <w:rsid w:val="00E11613"/>
    <w:rsid w:val="00E12D33"/>
    <w:rsid w:val="00E133BC"/>
    <w:rsid w:val="00E13E43"/>
    <w:rsid w:val="00E1434E"/>
    <w:rsid w:val="00E14755"/>
    <w:rsid w:val="00E14A74"/>
    <w:rsid w:val="00E161F6"/>
    <w:rsid w:val="00E1764A"/>
    <w:rsid w:val="00E178DE"/>
    <w:rsid w:val="00E20EB4"/>
    <w:rsid w:val="00E2290D"/>
    <w:rsid w:val="00E23BBE"/>
    <w:rsid w:val="00E25450"/>
    <w:rsid w:val="00E256C1"/>
    <w:rsid w:val="00E25944"/>
    <w:rsid w:val="00E260A2"/>
    <w:rsid w:val="00E267B7"/>
    <w:rsid w:val="00E26C03"/>
    <w:rsid w:val="00E2797F"/>
    <w:rsid w:val="00E3020A"/>
    <w:rsid w:val="00E30D3A"/>
    <w:rsid w:val="00E31CA1"/>
    <w:rsid w:val="00E3258F"/>
    <w:rsid w:val="00E32D13"/>
    <w:rsid w:val="00E33B31"/>
    <w:rsid w:val="00E33CE8"/>
    <w:rsid w:val="00E34A52"/>
    <w:rsid w:val="00E35DC5"/>
    <w:rsid w:val="00E370C4"/>
    <w:rsid w:val="00E372D0"/>
    <w:rsid w:val="00E37B79"/>
    <w:rsid w:val="00E41445"/>
    <w:rsid w:val="00E41784"/>
    <w:rsid w:val="00E41973"/>
    <w:rsid w:val="00E43A46"/>
    <w:rsid w:val="00E453A6"/>
    <w:rsid w:val="00E45A51"/>
    <w:rsid w:val="00E46092"/>
    <w:rsid w:val="00E4616C"/>
    <w:rsid w:val="00E4715D"/>
    <w:rsid w:val="00E479F4"/>
    <w:rsid w:val="00E5010F"/>
    <w:rsid w:val="00E504C8"/>
    <w:rsid w:val="00E50C3C"/>
    <w:rsid w:val="00E51851"/>
    <w:rsid w:val="00E51E3A"/>
    <w:rsid w:val="00E52E6D"/>
    <w:rsid w:val="00E5301F"/>
    <w:rsid w:val="00E54C5E"/>
    <w:rsid w:val="00E561DB"/>
    <w:rsid w:val="00E570DA"/>
    <w:rsid w:val="00E61FE2"/>
    <w:rsid w:val="00E62D82"/>
    <w:rsid w:val="00E64E04"/>
    <w:rsid w:val="00E65D2F"/>
    <w:rsid w:val="00E6633C"/>
    <w:rsid w:val="00E66749"/>
    <w:rsid w:val="00E6694C"/>
    <w:rsid w:val="00E677AE"/>
    <w:rsid w:val="00E71D24"/>
    <w:rsid w:val="00E72B63"/>
    <w:rsid w:val="00E737E2"/>
    <w:rsid w:val="00E73AD2"/>
    <w:rsid w:val="00E74A30"/>
    <w:rsid w:val="00E7556E"/>
    <w:rsid w:val="00E75646"/>
    <w:rsid w:val="00E76B47"/>
    <w:rsid w:val="00E775C2"/>
    <w:rsid w:val="00E8103F"/>
    <w:rsid w:val="00E81372"/>
    <w:rsid w:val="00E8153A"/>
    <w:rsid w:val="00E81B12"/>
    <w:rsid w:val="00E81B97"/>
    <w:rsid w:val="00E81C56"/>
    <w:rsid w:val="00E82B72"/>
    <w:rsid w:val="00E82BA3"/>
    <w:rsid w:val="00E82F4F"/>
    <w:rsid w:val="00E836C1"/>
    <w:rsid w:val="00E84114"/>
    <w:rsid w:val="00E842F2"/>
    <w:rsid w:val="00E843B5"/>
    <w:rsid w:val="00E84844"/>
    <w:rsid w:val="00E85056"/>
    <w:rsid w:val="00E85853"/>
    <w:rsid w:val="00E871C3"/>
    <w:rsid w:val="00E873B4"/>
    <w:rsid w:val="00E87765"/>
    <w:rsid w:val="00E879A1"/>
    <w:rsid w:val="00E90145"/>
    <w:rsid w:val="00E917A3"/>
    <w:rsid w:val="00E931CE"/>
    <w:rsid w:val="00E9335D"/>
    <w:rsid w:val="00E93534"/>
    <w:rsid w:val="00E939E3"/>
    <w:rsid w:val="00E93C7E"/>
    <w:rsid w:val="00E93F13"/>
    <w:rsid w:val="00E93FCB"/>
    <w:rsid w:val="00E95792"/>
    <w:rsid w:val="00E9591B"/>
    <w:rsid w:val="00E96229"/>
    <w:rsid w:val="00E9654E"/>
    <w:rsid w:val="00E96C0D"/>
    <w:rsid w:val="00E97060"/>
    <w:rsid w:val="00E97538"/>
    <w:rsid w:val="00EA000F"/>
    <w:rsid w:val="00EA0289"/>
    <w:rsid w:val="00EA0A6D"/>
    <w:rsid w:val="00EA2574"/>
    <w:rsid w:val="00EA28DC"/>
    <w:rsid w:val="00EA3388"/>
    <w:rsid w:val="00EA3AE8"/>
    <w:rsid w:val="00EA4939"/>
    <w:rsid w:val="00EA4994"/>
    <w:rsid w:val="00EA4D50"/>
    <w:rsid w:val="00EA530D"/>
    <w:rsid w:val="00EA5AF5"/>
    <w:rsid w:val="00EA60DF"/>
    <w:rsid w:val="00EA6C43"/>
    <w:rsid w:val="00EB08DA"/>
    <w:rsid w:val="00EB2DEA"/>
    <w:rsid w:val="00EB35C6"/>
    <w:rsid w:val="00EB37E6"/>
    <w:rsid w:val="00EB3E7C"/>
    <w:rsid w:val="00EB427E"/>
    <w:rsid w:val="00EB4432"/>
    <w:rsid w:val="00EB4B17"/>
    <w:rsid w:val="00EB5195"/>
    <w:rsid w:val="00EB54AA"/>
    <w:rsid w:val="00EB5521"/>
    <w:rsid w:val="00EB6369"/>
    <w:rsid w:val="00EB6CB1"/>
    <w:rsid w:val="00EB7CC9"/>
    <w:rsid w:val="00EC0333"/>
    <w:rsid w:val="00EC199B"/>
    <w:rsid w:val="00EC23FA"/>
    <w:rsid w:val="00EC343D"/>
    <w:rsid w:val="00EC3857"/>
    <w:rsid w:val="00EC52FA"/>
    <w:rsid w:val="00EC696F"/>
    <w:rsid w:val="00EC73B9"/>
    <w:rsid w:val="00EC758E"/>
    <w:rsid w:val="00ED0399"/>
    <w:rsid w:val="00ED1083"/>
    <w:rsid w:val="00ED2337"/>
    <w:rsid w:val="00ED2418"/>
    <w:rsid w:val="00ED352F"/>
    <w:rsid w:val="00ED368B"/>
    <w:rsid w:val="00ED42EC"/>
    <w:rsid w:val="00ED4954"/>
    <w:rsid w:val="00ED5BEA"/>
    <w:rsid w:val="00ED6127"/>
    <w:rsid w:val="00ED6A0D"/>
    <w:rsid w:val="00ED7036"/>
    <w:rsid w:val="00ED71B3"/>
    <w:rsid w:val="00EE349A"/>
    <w:rsid w:val="00EE36AD"/>
    <w:rsid w:val="00EE38DF"/>
    <w:rsid w:val="00EE5300"/>
    <w:rsid w:val="00EE58D4"/>
    <w:rsid w:val="00EE68BB"/>
    <w:rsid w:val="00EE7E83"/>
    <w:rsid w:val="00EE7FC9"/>
    <w:rsid w:val="00EF19FB"/>
    <w:rsid w:val="00EF20A9"/>
    <w:rsid w:val="00EF2588"/>
    <w:rsid w:val="00EF3274"/>
    <w:rsid w:val="00EF3B8B"/>
    <w:rsid w:val="00EF3BA4"/>
    <w:rsid w:val="00EF3EF8"/>
    <w:rsid w:val="00EF441D"/>
    <w:rsid w:val="00EF616C"/>
    <w:rsid w:val="00EF67B0"/>
    <w:rsid w:val="00EF6A6D"/>
    <w:rsid w:val="00F01348"/>
    <w:rsid w:val="00F017B9"/>
    <w:rsid w:val="00F01DFD"/>
    <w:rsid w:val="00F02290"/>
    <w:rsid w:val="00F02334"/>
    <w:rsid w:val="00F040B3"/>
    <w:rsid w:val="00F051E4"/>
    <w:rsid w:val="00F05BE0"/>
    <w:rsid w:val="00F065EF"/>
    <w:rsid w:val="00F06F18"/>
    <w:rsid w:val="00F07452"/>
    <w:rsid w:val="00F1190E"/>
    <w:rsid w:val="00F128E2"/>
    <w:rsid w:val="00F131F7"/>
    <w:rsid w:val="00F14233"/>
    <w:rsid w:val="00F14641"/>
    <w:rsid w:val="00F147E8"/>
    <w:rsid w:val="00F15DFE"/>
    <w:rsid w:val="00F170D9"/>
    <w:rsid w:val="00F17E22"/>
    <w:rsid w:val="00F20730"/>
    <w:rsid w:val="00F207C6"/>
    <w:rsid w:val="00F232EA"/>
    <w:rsid w:val="00F23514"/>
    <w:rsid w:val="00F239C6"/>
    <w:rsid w:val="00F23B54"/>
    <w:rsid w:val="00F23C2D"/>
    <w:rsid w:val="00F242A2"/>
    <w:rsid w:val="00F258B9"/>
    <w:rsid w:val="00F25C47"/>
    <w:rsid w:val="00F261EB"/>
    <w:rsid w:val="00F265A8"/>
    <w:rsid w:val="00F268B4"/>
    <w:rsid w:val="00F27CA6"/>
    <w:rsid w:val="00F27EF9"/>
    <w:rsid w:val="00F30A97"/>
    <w:rsid w:val="00F30DA0"/>
    <w:rsid w:val="00F31553"/>
    <w:rsid w:val="00F31DC4"/>
    <w:rsid w:val="00F31F25"/>
    <w:rsid w:val="00F320DB"/>
    <w:rsid w:val="00F344BD"/>
    <w:rsid w:val="00F3470B"/>
    <w:rsid w:val="00F35082"/>
    <w:rsid w:val="00F35D11"/>
    <w:rsid w:val="00F36F2A"/>
    <w:rsid w:val="00F37633"/>
    <w:rsid w:val="00F40590"/>
    <w:rsid w:val="00F410CE"/>
    <w:rsid w:val="00F411DF"/>
    <w:rsid w:val="00F41B19"/>
    <w:rsid w:val="00F41DF6"/>
    <w:rsid w:val="00F421D2"/>
    <w:rsid w:val="00F423D0"/>
    <w:rsid w:val="00F43270"/>
    <w:rsid w:val="00F44425"/>
    <w:rsid w:val="00F4469B"/>
    <w:rsid w:val="00F446CC"/>
    <w:rsid w:val="00F44CCE"/>
    <w:rsid w:val="00F457A2"/>
    <w:rsid w:val="00F467ED"/>
    <w:rsid w:val="00F468C0"/>
    <w:rsid w:val="00F50283"/>
    <w:rsid w:val="00F503F5"/>
    <w:rsid w:val="00F51EC7"/>
    <w:rsid w:val="00F52E73"/>
    <w:rsid w:val="00F5344B"/>
    <w:rsid w:val="00F53460"/>
    <w:rsid w:val="00F548AA"/>
    <w:rsid w:val="00F55E08"/>
    <w:rsid w:val="00F560C6"/>
    <w:rsid w:val="00F56C1F"/>
    <w:rsid w:val="00F57260"/>
    <w:rsid w:val="00F57304"/>
    <w:rsid w:val="00F5777C"/>
    <w:rsid w:val="00F579B6"/>
    <w:rsid w:val="00F60DAC"/>
    <w:rsid w:val="00F613CD"/>
    <w:rsid w:val="00F628A0"/>
    <w:rsid w:val="00F633B0"/>
    <w:rsid w:val="00F63529"/>
    <w:rsid w:val="00F64397"/>
    <w:rsid w:val="00F649BF"/>
    <w:rsid w:val="00F6582D"/>
    <w:rsid w:val="00F665D4"/>
    <w:rsid w:val="00F669BE"/>
    <w:rsid w:val="00F66D07"/>
    <w:rsid w:val="00F6762A"/>
    <w:rsid w:val="00F72FBB"/>
    <w:rsid w:val="00F73E65"/>
    <w:rsid w:val="00F747B2"/>
    <w:rsid w:val="00F74CB3"/>
    <w:rsid w:val="00F764BC"/>
    <w:rsid w:val="00F76B21"/>
    <w:rsid w:val="00F77758"/>
    <w:rsid w:val="00F7786B"/>
    <w:rsid w:val="00F77A2D"/>
    <w:rsid w:val="00F808DE"/>
    <w:rsid w:val="00F80930"/>
    <w:rsid w:val="00F80CEC"/>
    <w:rsid w:val="00F81CFB"/>
    <w:rsid w:val="00F822D9"/>
    <w:rsid w:val="00F825BD"/>
    <w:rsid w:val="00F829DB"/>
    <w:rsid w:val="00F833F5"/>
    <w:rsid w:val="00F83536"/>
    <w:rsid w:val="00F83785"/>
    <w:rsid w:val="00F86A98"/>
    <w:rsid w:val="00F904FA"/>
    <w:rsid w:val="00F90C1F"/>
    <w:rsid w:val="00F910B5"/>
    <w:rsid w:val="00F932F4"/>
    <w:rsid w:val="00F93493"/>
    <w:rsid w:val="00F93612"/>
    <w:rsid w:val="00F9377A"/>
    <w:rsid w:val="00F9434E"/>
    <w:rsid w:val="00F94DD0"/>
    <w:rsid w:val="00F9515A"/>
    <w:rsid w:val="00F958F1"/>
    <w:rsid w:val="00F971C2"/>
    <w:rsid w:val="00F97488"/>
    <w:rsid w:val="00F97C94"/>
    <w:rsid w:val="00F97D0B"/>
    <w:rsid w:val="00F97D9D"/>
    <w:rsid w:val="00F97E7B"/>
    <w:rsid w:val="00FA0F85"/>
    <w:rsid w:val="00FA1294"/>
    <w:rsid w:val="00FA19CA"/>
    <w:rsid w:val="00FA3212"/>
    <w:rsid w:val="00FA367F"/>
    <w:rsid w:val="00FA3B5F"/>
    <w:rsid w:val="00FA55FE"/>
    <w:rsid w:val="00FA6438"/>
    <w:rsid w:val="00FA6738"/>
    <w:rsid w:val="00FB02F8"/>
    <w:rsid w:val="00FB29FD"/>
    <w:rsid w:val="00FB3662"/>
    <w:rsid w:val="00FB3D37"/>
    <w:rsid w:val="00FB694E"/>
    <w:rsid w:val="00FB74DA"/>
    <w:rsid w:val="00FB76C9"/>
    <w:rsid w:val="00FB78C3"/>
    <w:rsid w:val="00FB7E74"/>
    <w:rsid w:val="00FC1701"/>
    <w:rsid w:val="00FC27E7"/>
    <w:rsid w:val="00FC2F1E"/>
    <w:rsid w:val="00FC3E09"/>
    <w:rsid w:val="00FC40D6"/>
    <w:rsid w:val="00FC4E77"/>
    <w:rsid w:val="00FC537A"/>
    <w:rsid w:val="00FC5D52"/>
    <w:rsid w:val="00FC6866"/>
    <w:rsid w:val="00FC7414"/>
    <w:rsid w:val="00FD0F49"/>
    <w:rsid w:val="00FD0FD4"/>
    <w:rsid w:val="00FD1BA2"/>
    <w:rsid w:val="00FD1CBB"/>
    <w:rsid w:val="00FD26FC"/>
    <w:rsid w:val="00FD39B4"/>
    <w:rsid w:val="00FD451B"/>
    <w:rsid w:val="00FD4951"/>
    <w:rsid w:val="00FD4B8E"/>
    <w:rsid w:val="00FD591F"/>
    <w:rsid w:val="00FD5C08"/>
    <w:rsid w:val="00FD5D71"/>
    <w:rsid w:val="00FD6B23"/>
    <w:rsid w:val="00FD784D"/>
    <w:rsid w:val="00FD78E9"/>
    <w:rsid w:val="00FE02DE"/>
    <w:rsid w:val="00FE09F4"/>
    <w:rsid w:val="00FE1776"/>
    <w:rsid w:val="00FE18A0"/>
    <w:rsid w:val="00FE1B90"/>
    <w:rsid w:val="00FE2238"/>
    <w:rsid w:val="00FE50D2"/>
    <w:rsid w:val="00FE5208"/>
    <w:rsid w:val="00FF1938"/>
    <w:rsid w:val="00FF1A06"/>
    <w:rsid w:val="00FF33C6"/>
    <w:rsid w:val="00FF41CB"/>
    <w:rsid w:val="00FF443D"/>
    <w:rsid w:val="00FF4A6C"/>
    <w:rsid w:val="00FF745A"/>
    <w:rsid w:val="00FF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35173F5C"/>
  <w15:docId w15:val="{1B68A70A-F502-400B-8241-C415FC06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08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581D"/>
    <w:pPr>
      <w:tabs>
        <w:tab w:val="center" w:pos="4153"/>
        <w:tab w:val="right" w:pos="8306"/>
      </w:tabs>
    </w:pPr>
  </w:style>
  <w:style w:type="paragraph" w:styleId="Footer">
    <w:name w:val="footer"/>
    <w:basedOn w:val="Normal"/>
    <w:rsid w:val="00A1581D"/>
    <w:pPr>
      <w:tabs>
        <w:tab w:val="center" w:pos="4153"/>
        <w:tab w:val="right" w:pos="8306"/>
      </w:tabs>
    </w:pPr>
  </w:style>
  <w:style w:type="table" w:styleId="TableGrid">
    <w:name w:val="Table Grid"/>
    <w:basedOn w:val="TableNormal"/>
    <w:rsid w:val="00A15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E1DE0"/>
  </w:style>
  <w:style w:type="paragraph" w:customStyle="1" w:styleId="TableText">
    <w:name w:val="Table Text"/>
    <w:basedOn w:val="Normal"/>
    <w:rsid w:val="00DF6DFD"/>
    <w:pPr>
      <w:widowControl w:val="0"/>
      <w:autoSpaceDE w:val="0"/>
      <w:autoSpaceDN w:val="0"/>
      <w:adjustRightInd w:val="0"/>
      <w:jc w:val="right"/>
    </w:pPr>
    <w:rPr>
      <w:lang w:val="en-US" w:eastAsia="en-US"/>
    </w:rPr>
  </w:style>
  <w:style w:type="paragraph" w:customStyle="1" w:styleId="DefaultText">
    <w:name w:val="Default Text"/>
    <w:basedOn w:val="Normal"/>
    <w:rsid w:val="009D1B1E"/>
    <w:pPr>
      <w:widowControl w:val="0"/>
      <w:autoSpaceDE w:val="0"/>
      <w:autoSpaceDN w:val="0"/>
      <w:adjustRightInd w:val="0"/>
    </w:pPr>
    <w:rPr>
      <w:lang w:val="en-US" w:eastAsia="en-US"/>
    </w:rPr>
  </w:style>
  <w:style w:type="paragraph" w:styleId="BalloonText">
    <w:name w:val="Balloon Text"/>
    <w:basedOn w:val="Normal"/>
    <w:link w:val="BalloonTextChar"/>
    <w:rsid w:val="00D34203"/>
    <w:rPr>
      <w:rFonts w:ascii="Tahoma" w:hAnsi="Tahoma"/>
      <w:sz w:val="16"/>
      <w:szCs w:val="16"/>
    </w:rPr>
  </w:style>
  <w:style w:type="character" w:customStyle="1" w:styleId="BalloonTextChar">
    <w:name w:val="Balloon Text Char"/>
    <w:link w:val="BalloonText"/>
    <w:rsid w:val="00D34203"/>
    <w:rPr>
      <w:rFonts w:ascii="Tahoma" w:hAnsi="Tahoma" w:cs="Tahoma"/>
      <w:sz w:val="16"/>
      <w:szCs w:val="16"/>
    </w:rPr>
  </w:style>
  <w:style w:type="paragraph" w:customStyle="1" w:styleId="FirstLineIndent">
    <w:name w:val="First Line Indent"/>
    <w:basedOn w:val="Normal"/>
    <w:rsid w:val="000A3E0C"/>
    <w:pPr>
      <w:widowControl w:val="0"/>
      <w:autoSpaceDE w:val="0"/>
      <w:autoSpaceDN w:val="0"/>
      <w:adjustRightInd w:val="0"/>
      <w:ind w:firstLine="720"/>
    </w:pPr>
    <w:rPr>
      <w:lang w:val="en-US" w:eastAsia="en-US"/>
    </w:rPr>
  </w:style>
  <w:style w:type="paragraph" w:customStyle="1" w:styleId="Default">
    <w:name w:val="Default"/>
    <w:rsid w:val="00E372D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0265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10815">
      <w:bodyDiv w:val="1"/>
      <w:marLeft w:val="0"/>
      <w:marRight w:val="0"/>
      <w:marTop w:val="0"/>
      <w:marBottom w:val="0"/>
      <w:divBdr>
        <w:top w:val="none" w:sz="0" w:space="0" w:color="auto"/>
        <w:left w:val="none" w:sz="0" w:space="0" w:color="auto"/>
        <w:bottom w:val="none" w:sz="0" w:space="0" w:color="auto"/>
        <w:right w:val="none" w:sz="0" w:space="0" w:color="auto"/>
      </w:divBdr>
    </w:div>
    <w:div w:id="320425744">
      <w:bodyDiv w:val="1"/>
      <w:marLeft w:val="0"/>
      <w:marRight w:val="0"/>
      <w:marTop w:val="0"/>
      <w:marBottom w:val="0"/>
      <w:divBdr>
        <w:top w:val="none" w:sz="0" w:space="0" w:color="auto"/>
        <w:left w:val="none" w:sz="0" w:space="0" w:color="auto"/>
        <w:bottom w:val="none" w:sz="0" w:space="0" w:color="auto"/>
        <w:right w:val="none" w:sz="0" w:space="0" w:color="auto"/>
      </w:divBdr>
    </w:div>
    <w:div w:id="331032268">
      <w:bodyDiv w:val="1"/>
      <w:marLeft w:val="0"/>
      <w:marRight w:val="0"/>
      <w:marTop w:val="0"/>
      <w:marBottom w:val="0"/>
      <w:divBdr>
        <w:top w:val="none" w:sz="0" w:space="0" w:color="auto"/>
        <w:left w:val="none" w:sz="0" w:space="0" w:color="auto"/>
        <w:bottom w:val="none" w:sz="0" w:space="0" w:color="auto"/>
        <w:right w:val="none" w:sz="0" w:space="0" w:color="auto"/>
      </w:divBdr>
    </w:div>
    <w:div w:id="702823186">
      <w:bodyDiv w:val="1"/>
      <w:marLeft w:val="0"/>
      <w:marRight w:val="0"/>
      <w:marTop w:val="0"/>
      <w:marBottom w:val="0"/>
      <w:divBdr>
        <w:top w:val="none" w:sz="0" w:space="0" w:color="auto"/>
        <w:left w:val="none" w:sz="0" w:space="0" w:color="auto"/>
        <w:bottom w:val="none" w:sz="0" w:space="0" w:color="auto"/>
        <w:right w:val="none" w:sz="0" w:space="0" w:color="auto"/>
      </w:divBdr>
      <w:divsChild>
        <w:div w:id="2087459429">
          <w:marLeft w:val="0"/>
          <w:marRight w:val="0"/>
          <w:marTop w:val="0"/>
          <w:marBottom w:val="0"/>
          <w:divBdr>
            <w:top w:val="none" w:sz="0" w:space="0" w:color="auto"/>
            <w:left w:val="none" w:sz="0" w:space="0" w:color="auto"/>
            <w:bottom w:val="none" w:sz="0" w:space="0" w:color="auto"/>
            <w:right w:val="none" w:sz="0" w:space="0" w:color="auto"/>
          </w:divBdr>
          <w:divsChild>
            <w:div w:id="631327292">
              <w:marLeft w:val="0"/>
              <w:marRight w:val="0"/>
              <w:marTop w:val="0"/>
              <w:marBottom w:val="0"/>
              <w:divBdr>
                <w:top w:val="none" w:sz="0" w:space="0" w:color="auto"/>
                <w:left w:val="none" w:sz="0" w:space="0" w:color="auto"/>
                <w:bottom w:val="none" w:sz="0" w:space="0" w:color="auto"/>
                <w:right w:val="none" w:sz="0" w:space="0" w:color="auto"/>
              </w:divBdr>
              <w:divsChild>
                <w:div w:id="266500993">
                  <w:marLeft w:val="0"/>
                  <w:marRight w:val="0"/>
                  <w:marTop w:val="0"/>
                  <w:marBottom w:val="0"/>
                  <w:divBdr>
                    <w:top w:val="none" w:sz="0" w:space="0" w:color="auto"/>
                    <w:left w:val="none" w:sz="0" w:space="0" w:color="auto"/>
                    <w:bottom w:val="none" w:sz="0" w:space="0" w:color="auto"/>
                    <w:right w:val="none" w:sz="0" w:space="0" w:color="auto"/>
                  </w:divBdr>
                  <w:divsChild>
                    <w:div w:id="254292449">
                      <w:marLeft w:val="0"/>
                      <w:marRight w:val="0"/>
                      <w:marTop w:val="0"/>
                      <w:marBottom w:val="0"/>
                      <w:divBdr>
                        <w:top w:val="none" w:sz="0" w:space="0" w:color="auto"/>
                        <w:left w:val="none" w:sz="0" w:space="0" w:color="auto"/>
                        <w:bottom w:val="none" w:sz="0" w:space="0" w:color="auto"/>
                        <w:right w:val="none" w:sz="0" w:space="0" w:color="auto"/>
                      </w:divBdr>
                      <w:divsChild>
                        <w:div w:id="1636910148">
                          <w:marLeft w:val="0"/>
                          <w:marRight w:val="0"/>
                          <w:marTop w:val="0"/>
                          <w:marBottom w:val="0"/>
                          <w:divBdr>
                            <w:top w:val="none" w:sz="0" w:space="0" w:color="auto"/>
                            <w:left w:val="none" w:sz="0" w:space="0" w:color="auto"/>
                            <w:bottom w:val="none" w:sz="0" w:space="0" w:color="auto"/>
                            <w:right w:val="none" w:sz="0" w:space="0" w:color="auto"/>
                          </w:divBdr>
                          <w:divsChild>
                            <w:div w:id="502205637">
                              <w:marLeft w:val="0"/>
                              <w:marRight w:val="0"/>
                              <w:marTop w:val="0"/>
                              <w:marBottom w:val="0"/>
                              <w:divBdr>
                                <w:top w:val="none" w:sz="0" w:space="0" w:color="auto"/>
                                <w:left w:val="none" w:sz="0" w:space="0" w:color="auto"/>
                                <w:bottom w:val="none" w:sz="0" w:space="0" w:color="auto"/>
                                <w:right w:val="none" w:sz="0" w:space="0" w:color="auto"/>
                              </w:divBdr>
                              <w:divsChild>
                                <w:div w:id="299769111">
                                  <w:marLeft w:val="0"/>
                                  <w:marRight w:val="0"/>
                                  <w:marTop w:val="0"/>
                                  <w:marBottom w:val="0"/>
                                  <w:divBdr>
                                    <w:top w:val="none" w:sz="0" w:space="0" w:color="auto"/>
                                    <w:left w:val="none" w:sz="0" w:space="0" w:color="auto"/>
                                    <w:bottom w:val="none" w:sz="0" w:space="0" w:color="auto"/>
                                    <w:right w:val="none" w:sz="0" w:space="0" w:color="auto"/>
                                  </w:divBdr>
                                  <w:divsChild>
                                    <w:div w:id="1859540361">
                                      <w:marLeft w:val="0"/>
                                      <w:marRight w:val="0"/>
                                      <w:marTop w:val="0"/>
                                      <w:marBottom w:val="0"/>
                                      <w:divBdr>
                                        <w:top w:val="none" w:sz="0" w:space="0" w:color="auto"/>
                                        <w:left w:val="none" w:sz="0" w:space="0" w:color="auto"/>
                                        <w:bottom w:val="none" w:sz="0" w:space="0" w:color="auto"/>
                                        <w:right w:val="none" w:sz="0" w:space="0" w:color="auto"/>
                                      </w:divBdr>
                                      <w:divsChild>
                                        <w:div w:id="1427968041">
                                          <w:marLeft w:val="0"/>
                                          <w:marRight w:val="0"/>
                                          <w:marTop w:val="0"/>
                                          <w:marBottom w:val="0"/>
                                          <w:divBdr>
                                            <w:top w:val="none" w:sz="0" w:space="0" w:color="auto"/>
                                            <w:left w:val="none" w:sz="0" w:space="0" w:color="auto"/>
                                            <w:bottom w:val="none" w:sz="0" w:space="0" w:color="auto"/>
                                            <w:right w:val="none" w:sz="0" w:space="0" w:color="auto"/>
                                          </w:divBdr>
                                          <w:divsChild>
                                            <w:div w:id="2140758799">
                                              <w:marLeft w:val="0"/>
                                              <w:marRight w:val="0"/>
                                              <w:marTop w:val="0"/>
                                              <w:marBottom w:val="0"/>
                                              <w:divBdr>
                                                <w:top w:val="single" w:sz="12" w:space="2" w:color="FFFFCC"/>
                                                <w:left w:val="single" w:sz="12" w:space="2" w:color="FFFFCC"/>
                                                <w:bottom w:val="single" w:sz="12" w:space="2" w:color="FFFFCC"/>
                                                <w:right w:val="single" w:sz="12" w:space="0" w:color="FFFFCC"/>
                                              </w:divBdr>
                                              <w:divsChild>
                                                <w:div w:id="291595134">
                                                  <w:marLeft w:val="0"/>
                                                  <w:marRight w:val="0"/>
                                                  <w:marTop w:val="0"/>
                                                  <w:marBottom w:val="0"/>
                                                  <w:divBdr>
                                                    <w:top w:val="none" w:sz="0" w:space="0" w:color="auto"/>
                                                    <w:left w:val="none" w:sz="0" w:space="0" w:color="auto"/>
                                                    <w:bottom w:val="none" w:sz="0" w:space="0" w:color="auto"/>
                                                    <w:right w:val="none" w:sz="0" w:space="0" w:color="auto"/>
                                                  </w:divBdr>
                                                  <w:divsChild>
                                                    <w:div w:id="2030333693">
                                                      <w:marLeft w:val="0"/>
                                                      <w:marRight w:val="0"/>
                                                      <w:marTop w:val="0"/>
                                                      <w:marBottom w:val="0"/>
                                                      <w:divBdr>
                                                        <w:top w:val="none" w:sz="0" w:space="0" w:color="auto"/>
                                                        <w:left w:val="none" w:sz="0" w:space="0" w:color="auto"/>
                                                        <w:bottom w:val="none" w:sz="0" w:space="0" w:color="auto"/>
                                                        <w:right w:val="none" w:sz="0" w:space="0" w:color="auto"/>
                                                      </w:divBdr>
                                                      <w:divsChild>
                                                        <w:div w:id="892739422">
                                                          <w:marLeft w:val="0"/>
                                                          <w:marRight w:val="0"/>
                                                          <w:marTop w:val="0"/>
                                                          <w:marBottom w:val="0"/>
                                                          <w:divBdr>
                                                            <w:top w:val="none" w:sz="0" w:space="0" w:color="auto"/>
                                                            <w:left w:val="none" w:sz="0" w:space="0" w:color="auto"/>
                                                            <w:bottom w:val="none" w:sz="0" w:space="0" w:color="auto"/>
                                                            <w:right w:val="none" w:sz="0" w:space="0" w:color="auto"/>
                                                          </w:divBdr>
                                                          <w:divsChild>
                                                            <w:div w:id="171068729">
                                                              <w:marLeft w:val="0"/>
                                                              <w:marRight w:val="0"/>
                                                              <w:marTop w:val="0"/>
                                                              <w:marBottom w:val="0"/>
                                                              <w:divBdr>
                                                                <w:top w:val="none" w:sz="0" w:space="0" w:color="auto"/>
                                                                <w:left w:val="none" w:sz="0" w:space="0" w:color="auto"/>
                                                                <w:bottom w:val="none" w:sz="0" w:space="0" w:color="auto"/>
                                                                <w:right w:val="none" w:sz="0" w:space="0" w:color="auto"/>
                                                              </w:divBdr>
                                                              <w:divsChild>
                                                                <w:div w:id="572277364">
                                                                  <w:marLeft w:val="0"/>
                                                                  <w:marRight w:val="0"/>
                                                                  <w:marTop w:val="0"/>
                                                                  <w:marBottom w:val="0"/>
                                                                  <w:divBdr>
                                                                    <w:top w:val="none" w:sz="0" w:space="0" w:color="auto"/>
                                                                    <w:left w:val="none" w:sz="0" w:space="0" w:color="auto"/>
                                                                    <w:bottom w:val="none" w:sz="0" w:space="0" w:color="auto"/>
                                                                    <w:right w:val="none" w:sz="0" w:space="0" w:color="auto"/>
                                                                  </w:divBdr>
                                                                  <w:divsChild>
                                                                    <w:div w:id="1878352393">
                                                                      <w:marLeft w:val="0"/>
                                                                      <w:marRight w:val="0"/>
                                                                      <w:marTop w:val="0"/>
                                                                      <w:marBottom w:val="0"/>
                                                                      <w:divBdr>
                                                                        <w:top w:val="none" w:sz="0" w:space="0" w:color="auto"/>
                                                                        <w:left w:val="none" w:sz="0" w:space="0" w:color="auto"/>
                                                                        <w:bottom w:val="none" w:sz="0" w:space="0" w:color="auto"/>
                                                                        <w:right w:val="none" w:sz="0" w:space="0" w:color="auto"/>
                                                                      </w:divBdr>
                                                                      <w:divsChild>
                                                                        <w:div w:id="1345548185">
                                                                          <w:marLeft w:val="0"/>
                                                                          <w:marRight w:val="0"/>
                                                                          <w:marTop w:val="0"/>
                                                                          <w:marBottom w:val="0"/>
                                                                          <w:divBdr>
                                                                            <w:top w:val="none" w:sz="0" w:space="0" w:color="auto"/>
                                                                            <w:left w:val="none" w:sz="0" w:space="0" w:color="auto"/>
                                                                            <w:bottom w:val="none" w:sz="0" w:space="0" w:color="auto"/>
                                                                            <w:right w:val="none" w:sz="0" w:space="0" w:color="auto"/>
                                                                          </w:divBdr>
                                                                          <w:divsChild>
                                                                            <w:div w:id="1013263495">
                                                                              <w:marLeft w:val="0"/>
                                                                              <w:marRight w:val="0"/>
                                                                              <w:marTop w:val="0"/>
                                                                              <w:marBottom w:val="0"/>
                                                                              <w:divBdr>
                                                                                <w:top w:val="none" w:sz="0" w:space="0" w:color="auto"/>
                                                                                <w:left w:val="none" w:sz="0" w:space="0" w:color="auto"/>
                                                                                <w:bottom w:val="none" w:sz="0" w:space="0" w:color="auto"/>
                                                                                <w:right w:val="none" w:sz="0" w:space="0" w:color="auto"/>
                                                                              </w:divBdr>
                                                                              <w:divsChild>
                                                                                <w:div w:id="1246844805">
                                                                                  <w:marLeft w:val="0"/>
                                                                                  <w:marRight w:val="0"/>
                                                                                  <w:marTop w:val="0"/>
                                                                                  <w:marBottom w:val="0"/>
                                                                                  <w:divBdr>
                                                                                    <w:top w:val="none" w:sz="0" w:space="0" w:color="auto"/>
                                                                                    <w:left w:val="none" w:sz="0" w:space="0" w:color="auto"/>
                                                                                    <w:bottom w:val="none" w:sz="0" w:space="0" w:color="auto"/>
                                                                                    <w:right w:val="none" w:sz="0" w:space="0" w:color="auto"/>
                                                                                  </w:divBdr>
                                                                                  <w:divsChild>
                                                                                    <w:div w:id="1804274907">
                                                                                      <w:marLeft w:val="0"/>
                                                                                      <w:marRight w:val="0"/>
                                                                                      <w:marTop w:val="0"/>
                                                                                      <w:marBottom w:val="0"/>
                                                                                      <w:divBdr>
                                                                                        <w:top w:val="none" w:sz="0" w:space="0" w:color="auto"/>
                                                                                        <w:left w:val="none" w:sz="0" w:space="0" w:color="auto"/>
                                                                                        <w:bottom w:val="none" w:sz="0" w:space="0" w:color="auto"/>
                                                                                        <w:right w:val="none" w:sz="0" w:space="0" w:color="auto"/>
                                                                                      </w:divBdr>
                                                                                      <w:divsChild>
                                                                                        <w:div w:id="1492680075">
                                                                                          <w:marLeft w:val="0"/>
                                                                                          <w:marRight w:val="120"/>
                                                                                          <w:marTop w:val="0"/>
                                                                                          <w:marBottom w:val="150"/>
                                                                                          <w:divBdr>
                                                                                            <w:top w:val="single" w:sz="2" w:space="0" w:color="EFEFEF"/>
                                                                                            <w:left w:val="single" w:sz="6" w:space="0" w:color="EFEFEF"/>
                                                                                            <w:bottom w:val="single" w:sz="6" w:space="0" w:color="E2E2E2"/>
                                                                                            <w:right w:val="single" w:sz="6" w:space="0" w:color="EFEFEF"/>
                                                                                          </w:divBdr>
                                                                                          <w:divsChild>
                                                                                            <w:div w:id="1512530132">
                                                                                              <w:marLeft w:val="0"/>
                                                                                              <w:marRight w:val="0"/>
                                                                                              <w:marTop w:val="0"/>
                                                                                              <w:marBottom w:val="0"/>
                                                                                              <w:divBdr>
                                                                                                <w:top w:val="none" w:sz="0" w:space="0" w:color="auto"/>
                                                                                                <w:left w:val="none" w:sz="0" w:space="0" w:color="auto"/>
                                                                                                <w:bottom w:val="none" w:sz="0" w:space="0" w:color="auto"/>
                                                                                                <w:right w:val="none" w:sz="0" w:space="0" w:color="auto"/>
                                                                                              </w:divBdr>
                                                                                              <w:divsChild>
                                                                                                <w:div w:id="1970091991">
                                                                                                  <w:marLeft w:val="0"/>
                                                                                                  <w:marRight w:val="0"/>
                                                                                                  <w:marTop w:val="0"/>
                                                                                                  <w:marBottom w:val="0"/>
                                                                                                  <w:divBdr>
                                                                                                    <w:top w:val="none" w:sz="0" w:space="0" w:color="auto"/>
                                                                                                    <w:left w:val="none" w:sz="0" w:space="0" w:color="auto"/>
                                                                                                    <w:bottom w:val="none" w:sz="0" w:space="0" w:color="auto"/>
                                                                                                    <w:right w:val="none" w:sz="0" w:space="0" w:color="auto"/>
                                                                                                  </w:divBdr>
                                                                                                  <w:divsChild>
                                                                                                    <w:div w:id="37553005">
                                                                                                      <w:marLeft w:val="0"/>
                                                                                                      <w:marRight w:val="0"/>
                                                                                                      <w:marTop w:val="0"/>
                                                                                                      <w:marBottom w:val="0"/>
                                                                                                      <w:divBdr>
                                                                                                        <w:top w:val="none" w:sz="0" w:space="0" w:color="auto"/>
                                                                                                        <w:left w:val="none" w:sz="0" w:space="0" w:color="auto"/>
                                                                                                        <w:bottom w:val="none" w:sz="0" w:space="0" w:color="auto"/>
                                                                                                        <w:right w:val="none" w:sz="0" w:space="0" w:color="auto"/>
                                                                                                      </w:divBdr>
                                                                                                      <w:divsChild>
                                                                                                        <w:div w:id="1498570809">
                                                                                                          <w:marLeft w:val="0"/>
                                                                                                          <w:marRight w:val="0"/>
                                                                                                          <w:marTop w:val="0"/>
                                                                                                          <w:marBottom w:val="0"/>
                                                                                                          <w:divBdr>
                                                                                                            <w:top w:val="none" w:sz="0" w:space="0" w:color="auto"/>
                                                                                                            <w:left w:val="none" w:sz="0" w:space="0" w:color="auto"/>
                                                                                                            <w:bottom w:val="none" w:sz="0" w:space="0" w:color="auto"/>
                                                                                                            <w:right w:val="none" w:sz="0" w:space="0" w:color="auto"/>
                                                                                                          </w:divBdr>
                                                                                                          <w:divsChild>
                                                                                                            <w:div w:id="1870684629">
                                                                                                              <w:marLeft w:val="0"/>
                                                                                                              <w:marRight w:val="0"/>
                                                                                                              <w:marTop w:val="0"/>
                                                                                                              <w:marBottom w:val="0"/>
                                                                                                              <w:divBdr>
                                                                                                                <w:top w:val="single" w:sz="2" w:space="4" w:color="D8D8D8"/>
                                                                                                                <w:left w:val="single" w:sz="2" w:space="0" w:color="D8D8D8"/>
                                                                                                                <w:bottom w:val="single" w:sz="2" w:space="4" w:color="D8D8D8"/>
                                                                                                                <w:right w:val="single" w:sz="2" w:space="0" w:color="D8D8D8"/>
                                                                                                              </w:divBdr>
                                                                                                              <w:divsChild>
                                                                                                                <w:div w:id="2082212697">
                                                                                                                  <w:marLeft w:val="225"/>
                                                                                                                  <w:marRight w:val="225"/>
                                                                                                                  <w:marTop w:val="75"/>
                                                                                                                  <w:marBottom w:val="75"/>
                                                                                                                  <w:divBdr>
                                                                                                                    <w:top w:val="none" w:sz="0" w:space="0" w:color="auto"/>
                                                                                                                    <w:left w:val="none" w:sz="0" w:space="0" w:color="auto"/>
                                                                                                                    <w:bottom w:val="none" w:sz="0" w:space="0" w:color="auto"/>
                                                                                                                    <w:right w:val="none" w:sz="0" w:space="0" w:color="auto"/>
                                                                                                                  </w:divBdr>
                                                                                                                  <w:divsChild>
                                                                                                                    <w:div w:id="1984970703">
                                                                                                                      <w:marLeft w:val="0"/>
                                                                                                                      <w:marRight w:val="0"/>
                                                                                                                      <w:marTop w:val="0"/>
                                                                                                                      <w:marBottom w:val="0"/>
                                                                                                                      <w:divBdr>
                                                                                                                        <w:top w:val="single" w:sz="6" w:space="0" w:color="auto"/>
                                                                                                                        <w:left w:val="single" w:sz="6" w:space="0" w:color="auto"/>
                                                                                                                        <w:bottom w:val="single" w:sz="6" w:space="0" w:color="auto"/>
                                                                                                                        <w:right w:val="single" w:sz="6" w:space="0" w:color="auto"/>
                                                                                                                      </w:divBdr>
                                                                                                                      <w:divsChild>
                                                                                                                        <w:div w:id="916018672">
                                                                                                                          <w:marLeft w:val="0"/>
                                                                                                                          <w:marRight w:val="0"/>
                                                                                                                          <w:marTop w:val="0"/>
                                                                                                                          <w:marBottom w:val="0"/>
                                                                                                                          <w:divBdr>
                                                                                                                            <w:top w:val="none" w:sz="0" w:space="0" w:color="auto"/>
                                                                                                                            <w:left w:val="none" w:sz="0" w:space="0" w:color="auto"/>
                                                                                                                            <w:bottom w:val="none" w:sz="0" w:space="0" w:color="auto"/>
                                                                                                                            <w:right w:val="none" w:sz="0" w:space="0" w:color="auto"/>
                                                                                                                          </w:divBdr>
                                                                                                                          <w:divsChild>
                                                                                                                            <w:div w:id="1870558914">
                                                                                                                              <w:marLeft w:val="0"/>
                                                                                                                              <w:marRight w:val="0"/>
                                                                                                                              <w:marTop w:val="0"/>
                                                                                                                              <w:marBottom w:val="0"/>
                                                                                                                              <w:divBdr>
                                                                                                                                <w:top w:val="none" w:sz="0" w:space="0" w:color="auto"/>
                                                                                                                                <w:left w:val="none" w:sz="0" w:space="0" w:color="auto"/>
                                                                                                                                <w:bottom w:val="none" w:sz="0" w:space="0" w:color="auto"/>
                                                                                                                                <w:right w:val="none" w:sz="0" w:space="0" w:color="auto"/>
                                                                                                                              </w:divBdr>
                                                                                                                            </w:div>
                                                                                                                            <w:div w:id="707804670">
                                                                                                                              <w:marLeft w:val="0"/>
                                                                                                                              <w:marRight w:val="0"/>
                                                                                                                              <w:marTop w:val="0"/>
                                                                                                                              <w:marBottom w:val="0"/>
                                                                                                                              <w:divBdr>
                                                                                                                                <w:top w:val="none" w:sz="0" w:space="0" w:color="auto"/>
                                                                                                                                <w:left w:val="none" w:sz="0" w:space="0" w:color="auto"/>
                                                                                                                                <w:bottom w:val="none" w:sz="0" w:space="0" w:color="auto"/>
                                                                                                                                <w:right w:val="none" w:sz="0" w:space="0" w:color="auto"/>
                                                                                                                              </w:divBdr>
                                                                                                                            </w:div>
                                                                                                                            <w:div w:id="1182166504">
                                                                                                                              <w:marLeft w:val="0"/>
                                                                                                                              <w:marRight w:val="0"/>
                                                                                                                              <w:marTop w:val="0"/>
                                                                                                                              <w:marBottom w:val="0"/>
                                                                                                                              <w:divBdr>
                                                                                                                                <w:top w:val="none" w:sz="0" w:space="0" w:color="auto"/>
                                                                                                                                <w:left w:val="none" w:sz="0" w:space="0" w:color="auto"/>
                                                                                                                                <w:bottom w:val="none" w:sz="0" w:space="0" w:color="auto"/>
                                                                                                                                <w:right w:val="none" w:sz="0" w:space="0" w:color="auto"/>
                                                                                                                              </w:divBdr>
                                                                                                                            </w:div>
                                                                                                                            <w:div w:id="107048715">
                                                                                                                              <w:marLeft w:val="0"/>
                                                                                                                              <w:marRight w:val="0"/>
                                                                                                                              <w:marTop w:val="0"/>
                                                                                                                              <w:marBottom w:val="0"/>
                                                                                                                              <w:divBdr>
                                                                                                                                <w:top w:val="none" w:sz="0" w:space="0" w:color="auto"/>
                                                                                                                                <w:left w:val="none" w:sz="0" w:space="0" w:color="auto"/>
                                                                                                                                <w:bottom w:val="none" w:sz="0" w:space="0" w:color="auto"/>
                                                                                                                                <w:right w:val="none" w:sz="0" w:space="0" w:color="auto"/>
                                                                                                                              </w:divBdr>
                                                                                                                            </w:div>
                                                                                                                            <w:div w:id="345987720">
                                                                                                                              <w:marLeft w:val="0"/>
                                                                                                                              <w:marRight w:val="0"/>
                                                                                                                              <w:marTop w:val="0"/>
                                                                                                                              <w:marBottom w:val="0"/>
                                                                                                                              <w:divBdr>
                                                                                                                                <w:top w:val="none" w:sz="0" w:space="0" w:color="auto"/>
                                                                                                                                <w:left w:val="none" w:sz="0" w:space="0" w:color="auto"/>
                                                                                                                                <w:bottom w:val="none" w:sz="0" w:space="0" w:color="auto"/>
                                                                                                                                <w:right w:val="none" w:sz="0" w:space="0" w:color="auto"/>
                                                                                                                              </w:divBdr>
                                                                                                                            </w:div>
                                                                                                                            <w:div w:id="927470054">
                                                                                                                              <w:marLeft w:val="0"/>
                                                                                                                              <w:marRight w:val="0"/>
                                                                                                                              <w:marTop w:val="0"/>
                                                                                                                              <w:marBottom w:val="0"/>
                                                                                                                              <w:divBdr>
                                                                                                                                <w:top w:val="none" w:sz="0" w:space="0" w:color="auto"/>
                                                                                                                                <w:left w:val="none" w:sz="0" w:space="0" w:color="auto"/>
                                                                                                                                <w:bottom w:val="none" w:sz="0" w:space="0" w:color="auto"/>
                                                                                                                                <w:right w:val="none" w:sz="0" w:space="0" w:color="auto"/>
                                                                                                                              </w:divBdr>
                                                                                                                            </w:div>
                                                                                                                            <w:div w:id="10534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926075">
      <w:bodyDiv w:val="1"/>
      <w:marLeft w:val="0"/>
      <w:marRight w:val="0"/>
      <w:marTop w:val="0"/>
      <w:marBottom w:val="0"/>
      <w:divBdr>
        <w:top w:val="none" w:sz="0" w:space="0" w:color="auto"/>
        <w:left w:val="none" w:sz="0" w:space="0" w:color="auto"/>
        <w:bottom w:val="none" w:sz="0" w:space="0" w:color="auto"/>
        <w:right w:val="none" w:sz="0" w:space="0" w:color="auto"/>
      </w:divBdr>
      <w:divsChild>
        <w:div w:id="470513667">
          <w:marLeft w:val="0"/>
          <w:marRight w:val="0"/>
          <w:marTop w:val="0"/>
          <w:marBottom w:val="0"/>
          <w:divBdr>
            <w:top w:val="none" w:sz="0" w:space="0" w:color="auto"/>
            <w:left w:val="none" w:sz="0" w:space="0" w:color="auto"/>
            <w:bottom w:val="none" w:sz="0" w:space="0" w:color="auto"/>
            <w:right w:val="none" w:sz="0" w:space="0" w:color="auto"/>
          </w:divBdr>
          <w:divsChild>
            <w:div w:id="506554503">
              <w:marLeft w:val="0"/>
              <w:marRight w:val="0"/>
              <w:marTop w:val="0"/>
              <w:marBottom w:val="0"/>
              <w:divBdr>
                <w:top w:val="none" w:sz="0" w:space="0" w:color="auto"/>
                <w:left w:val="none" w:sz="0" w:space="0" w:color="auto"/>
                <w:bottom w:val="none" w:sz="0" w:space="0" w:color="auto"/>
                <w:right w:val="none" w:sz="0" w:space="0" w:color="auto"/>
              </w:divBdr>
              <w:divsChild>
                <w:div w:id="1124889222">
                  <w:marLeft w:val="0"/>
                  <w:marRight w:val="0"/>
                  <w:marTop w:val="0"/>
                  <w:marBottom w:val="0"/>
                  <w:divBdr>
                    <w:top w:val="none" w:sz="0" w:space="0" w:color="auto"/>
                    <w:left w:val="none" w:sz="0" w:space="0" w:color="auto"/>
                    <w:bottom w:val="none" w:sz="0" w:space="0" w:color="auto"/>
                    <w:right w:val="none" w:sz="0" w:space="0" w:color="auto"/>
                  </w:divBdr>
                  <w:divsChild>
                    <w:div w:id="1185825128">
                      <w:marLeft w:val="0"/>
                      <w:marRight w:val="0"/>
                      <w:marTop w:val="0"/>
                      <w:marBottom w:val="0"/>
                      <w:divBdr>
                        <w:top w:val="none" w:sz="0" w:space="0" w:color="auto"/>
                        <w:left w:val="none" w:sz="0" w:space="0" w:color="auto"/>
                        <w:bottom w:val="none" w:sz="0" w:space="0" w:color="auto"/>
                        <w:right w:val="none" w:sz="0" w:space="0" w:color="auto"/>
                      </w:divBdr>
                      <w:divsChild>
                        <w:div w:id="1216353540">
                          <w:marLeft w:val="0"/>
                          <w:marRight w:val="0"/>
                          <w:marTop w:val="0"/>
                          <w:marBottom w:val="0"/>
                          <w:divBdr>
                            <w:top w:val="none" w:sz="0" w:space="0" w:color="auto"/>
                            <w:left w:val="none" w:sz="0" w:space="0" w:color="auto"/>
                            <w:bottom w:val="none" w:sz="0" w:space="0" w:color="auto"/>
                            <w:right w:val="none" w:sz="0" w:space="0" w:color="auto"/>
                          </w:divBdr>
                          <w:divsChild>
                            <w:div w:id="1570076922">
                              <w:marLeft w:val="0"/>
                              <w:marRight w:val="0"/>
                              <w:marTop w:val="0"/>
                              <w:marBottom w:val="0"/>
                              <w:divBdr>
                                <w:top w:val="none" w:sz="0" w:space="0" w:color="auto"/>
                                <w:left w:val="none" w:sz="0" w:space="0" w:color="auto"/>
                                <w:bottom w:val="none" w:sz="0" w:space="0" w:color="auto"/>
                                <w:right w:val="none" w:sz="0" w:space="0" w:color="auto"/>
                              </w:divBdr>
                              <w:divsChild>
                                <w:div w:id="272707413">
                                  <w:marLeft w:val="0"/>
                                  <w:marRight w:val="0"/>
                                  <w:marTop w:val="0"/>
                                  <w:marBottom w:val="0"/>
                                  <w:divBdr>
                                    <w:top w:val="none" w:sz="0" w:space="0" w:color="auto"/>
                                    <w:left w:val="none" w:sz="0" w:space="0" w:color="auto"/>
                                    <w:bottom w:val="none" w:sz="0" w:space="0" w:color="auto"/>
                                    <w:right w:val="none" w:sz="0" w:space="0" w:color="auto"/>
                                  </w:divBdr>
                                  <w:divsChild>
                                    <w:div w:id="1310095239">
                                      <w:marLeft w:val="0"/>
                                      <w:marRight w:val="0"/>
                                      <w:marTop w:val="0"/>
                                      <w:marBottom w:val="0"/>
                                      <w:divBdr>
                                        <w:top w:val="none" w:sz="0" w:space="0" w:color="auto"/>
                                        <w:left w:val="none" w:sz="0" w:space="0" w:color="auto"/>
                                        <w:bottom w:val="none" w:sz="0" w:space="0" w:color="auto"/>
                                        <w:right w:val="none" w:sz="0" w:space="0" w:color="auto"/>
                                      </w:divBdr>
                                      <w:divsChild>
                                        <w:div w:id="668018876">
                                          <w:marLeft w:val="0"/>
                                          <w:marRight w:val="0"/>
                                          <w:marTop w:val="0"/>
                                          <w:marBottom w:val="0"/>
                                          <w:divBdr>
                                            <w:top w:val="none" w:sz="0" w:space="0" w:color="auto"/>
                                            <w:left w:val="none" w:sz="0" w:space="0" w:color="auto"/>
                                            <w:bottom w:val="none" w:sz="0" w:space="0" w:color="auto"/>
                                            <w:right w:val="none" w:sz="0" w:space="0" w:color="auto"/>
                                          </w:divBdr>
                                          <w:divsChild>
                                            <w:div w:id="884954229">
                                              <w:marLeft w:val="0"/>
                                              <w:marRight w:val="0"/>
                                              <w:marTop w:val="0"/>
                                              <w:marBottom w:val="0"/>
                                              <w:divBdr>
                                                <w:top w:val="none" w:sz="0" w:space="0" w:color="auto"/>
                                                <w:left w:val="none" w:sz="0" w:space="0" w:color="auto"/>
                                                <w:bottom w:val="none" w:sz="0" w:space="0" w:color="auto"/>
                                                <w:right w:val="none" w:sz="0" w:space="0" w:color="auto"/>
                                              </w:divBdr>
                                              <w:divsChild>
                                                <w:div w:id="374738613">
                                                  <w:marLeft w:val="0"/>
                                                  <w:marRight w:val="0"/>
                                                  <w:marTop w:val="0"/>
                                                  <w:marBottom w:val="0"/>
                                                  <w:divBdr>
                                                    <w:top w:val="single" w:sz="12" w:space="2" w:color="FFFFCC"/>
                                                    <w:left w:val="single" w:sz="12" w:space="2" w:color="FFFFCC"/>
                                                    <w:bottom w:val="single" w:sz="12" w:space="2" w:color="FFFFCC"/>
                                                    <w:right w:val="single" w:sz="12" w:space="0" w:color="FFFFCC"/>
                                                  </w:divBdr>
                                                  <w:divsChild>
                                                    <w:div w:id="2030059001">
                                                      <w:marLeft w:val="0"/>
                                                      <w:marRight w:val="0"/>
                                                      <w:marTop w:val="0"/>
                                                      <w:marBottom w:val="0"/>
                                                      <w:divBdr>
                                                        <w:top w:val="none" w:sz="0" w:space="0" w:color="auto"/>
                                                        <w:left w:val="none" w:sz="0" w:space="0" w:color="auto"/>
                                                        <w:bottom w:val="none" w:sz="0" w:space="0" w:color="auto"/>
                                                        <w:right w:val="none" w:sz="0" w:space="0" w:color="auto"/>
                                                      </w:divBdr>
                                                      <w:divsChild>
                                                        <w:div w:id="1210846956">
                                                          <w:marLeft w:val="0"/>
                                                          <w:marRight w:val="0"/>
                                                          <w:marTop w:val="0"/>
                                                          <w:marBottom w:val="0"/>
                                                          <w:divBdr>
                                                            <w:top w:val="none" w:sz="0" w:space="0" w:color="auto"/>
                                                            <w:left w:val="none" w:sz="0" w:space="0" w:color="auto"/>
                                                            <w:bottom w:val="none" w:sz="0" w:space="0" w:color="auto"/>
                                                            <w:right w:val="none" w:sz="0" w:space="0" w:color="auto"/>
                                                          </w:divBdr>
                                                          <w:divsChild>
                                                            <w:div w:id="1089035416">
                                                              <w:marLeft w:val="0"/>
                                                              <w:marRight w:val="0"/>
                                                              <w:marTop w:val="0"/>
                                                              <w:marBottom w:val="0"/>
                                                              <w:divBdr>
                                                                <w:top w:val="none" w:sz="0" w:space="0" w:color="auto"/>
                                                                <w:left w:val="none" w:sz="0" w:space="0" w:color="auto"/>
                                                                <w:bottom w:val="none" w:sz="0" w:space="0" w:color="auto"/>
                                                                <w:right w:val="none" w:sz="0" w:space="0" w:color="auto"/>
                                                              </w:divBdr>
                                                              <w:divsChild>
                                                                <w:div w:id="1291011248">
                                                                  <w:marLeft w:val="0"/>
                                                                  <w:marRight w:val="0"/>
                                                                  <w:marTop w:val="0"/>
                                                                  <w:marBottom w:val="0"/>
                                                                  <w:divBdr>
                                                                    <w:top w:val="none" w:sz="0" w:space="0" w:color="auto"/>
                                                                    <w:left w:val="none" w:sz="0" w:space="0" w:color="auto"/>
                                                                    <w:bottom w:val="none" w:sz="0" w:space="0" w:color="auto"/>
                                                                    <w:right w:val="none" w:sz="0" w:space="0" w:color="auto"/>
                                                                  </w:divBdr>
                                                                  <w:divsChild>
                                                                    <w:div w:id="428425439">
                                                                      <w:marLeft w:val="0"/>
                                                                      <w:marRight w:val="0"/>
                                                                      <w:marTop w:val="0"/>
                                                                      <w:marBottom w:val="0"/>
                                                                      <w:divBdr>
                                                                        <w:top w:val="none" w:sz="0" w:space="0" w:color="auto"/>
                                                                        <w:left w:val="none" w:sz="0" w:space="0" w:color="auto"/>
                                                                        <w:bottom w:val="none" w:sz="0" w:space="0" w:color="auto"/>
                                                                        <w:right w:val="none" w:sz="0" w:space="0" w:color="auto"/>
                                                                      </w:divBdr>
                                                                      <w:divsChild>
                                                                        <w:div w:id="1845627785">
                                                                          <w:marLeft w:val="0"/>
                                                                          <w:marRight w:val="0"/>
                                                                          <w:marTop w:val="0"/>
                                                                          <w:marBottom w:val="0"/>
                                                                          <w:divBdr>
                                                                            <w:top w:val="none" w:sz="0" w:space="0" w:color="auto"/>
                                                                            <w:left w:val="none" w:sz="0" w:space="0" w:color="auto"/>
                                                                            <w:bottom w:val="none" w:sz="0" w:space="0" w:color="auto"/>
                                                                            <w:right w:val="none" w:sz="0" w:space="0" w:color="auto"/>
                                                                          </w:divBdr>
                                                                          <w:divsChild>
                                                                            <w:div w:id="583998869">
                                                                              <w:marLeft w:val="0"/>
                                                                              <w:marRight w:val="0"/>
                                                                              <w:marTop w:val="0"/>
                                                                              <w:marBottom w:val="0"/>
                                                                              <w:divBdr>
                                                                                <w:top w:val="none" w:sz="0" w:space="0" w:color="auto"/>
                                                                                <w:left w:val="none" w:sz="0" w:space="0" w:color="auto"/>
                                                                                <w:bottom w:val="none" w:sz="0" w:space="0" w:color="auto"/>
                                                                                <w:right w:val="none" w:sz="0" w:space="0" w:color="auto"/>
                                                                              </w:divBdr>
                                                                              <w:divsChild>
                                                                                <w:div w:id="21328655">
                                                                                  <w:marLeft w:val="0"/>
                                                                                  <w:marRight w:val="0"/>
                                                                                  <w:marTop w:val="0"/>
                                                                                  <w:marBottom w:val="0"/>
                                                                                  <w:divBdr>
                                                                                    <w:top w:val="none" w:sz="0" w:space="0" w:color="auto"/>
                                                                                    <w:left w:val="none" w:sz="0" w:space="0" w:color="auto"/>
                                                                                    <w:bottom w:val="none" w:sz="0" w:space="0" w:color="auto"/>
                                                                                    <w:right w:val="none" w:sz="0" w:space="0" w:color="auto"/>
                                                                                  </w:divBdr>
                                                                                  <w:divsChild>
                                                                                    <w:div w:id="1403941025">
                                                                                      <w:marLeft w:val="0"/>
                                                                                      <w:marRight w:val="0"/>
                                                                                      <w:marTop w:val="0"/>
                                                                                      <w:marBottom w:val="0"/>
                                                                                      <w:divBdr>
                                                                                        <w:top w:val="none" w:sz="0" w:space="0" w:color="auto"/>
                                                                                        <w:left w:val="none" w:sz="0" w:space="0" w:color="auto"/>
                                                                                        <w:bottom w:val="none" w:sz="0" w:space="0" w:color="auto"/>
                                                                                        <w:right w:val="none" w:sz="0" w:space="0" w:color="auto"/>
                                                                                      </w:divBdr>
                                                                                      <w:divsChild>
                                                                                        <w:div w:id="2060205015">
                                                                                          <w:marLeft w:val="0"/>
                                                                                          <w:marRight w:val="0"/>
                                                                                          <w:marTop w:val="0"/>
                                                                                          <w:marBottom w:val="0"/>
                                                                                          <w:divBdr>
                                                                                            <w:top w:val="none" w:sz="0" w:space="0" w:color="auto"/>
                                                                                            <w:left w:val="none" w:sz="0" w:space="0" w:color="auto"/>
                                                                                            <w:bottom w:val="none" w:sz="0" w:space="0" w:color="auto"/>
                                                                                            <w:right w:val="none" w:sz="0" w:space="0" w:color="auto"/>
                                                                                          </w:divBdr>
                                                                                          <w:divsChild>
                                                                                            <w:div w:id="1285111725">
                                                                                              <w:marLeft w:val="0"/>
                                                                                              <w:marRight w:val="120"/>
                                                                                              <w:marTop w:val="0"/>
                                                                                              <w:marBottom w:val="150"/>
                                                                                              <w:divBdr>
                                                                                                <w:top w:val="single" w:sz="2" w:space="0" w:color="EFEFEF"/>
                                                                                                <w:left w:val="single" w:sz="6" w:space="0" w:color="EFEFEF"/>
                                                                                                <w:bottom w:val="single" w:sz="6" w:space="0" w:color="E2E2E2"/>
                                                                                                <w:right w:val="single" w:sz="6" w:space="0" w:color="EFEFEF"/>
                                                                                              </w:divBdr>
                                                                                              <w:divsChild>
                                                                                                <w:div w:id="46757144">
                                                                                                  <w:marLeft w:val="0"/>
                                                                                                  <w:marRight w:val="0"/>
                                                                                                  <w:marTop w:val="0"/>
                                                                                                  <w:marBottom w:val="0"/>
                                                                                                  <w:divBdr>
                                                                                                    <w:top w:val="none" w:sz="0" w:space="0" w:color="auto"/>
                                                                                                    <w:left w:val="none" w:sz="0" w:space="0" w:color="auto"/>
                                                                                                    <w:bottom w:val="none" w:sz="0" w:space="0" w:color="auto"/>
                                                                                                    <w:right w:val="none" w:sz="0" w:space="0" w:color="auto"/>
                                                                                                  </w:divBdr>
                                                                                                  <w:divsChild>
                                                                                                    <w:div w:id="768937651">
                                                                                                      <w:marLeft w:val="0"/>
                                                                                                      <w:marRight w:val="0"/>
                                                                                                      <w:marTop w:val="0"/>
                                                                                                      <w:marBottom w:val="0"/>
                                                                                                      <w:divBdr>
                                                                                                        <w:top w:val="none" w:sz="0" w:space="0" w:color="auto"/>
                                                                                                        <w:left w:val="none" w:sz="0" w:space="0" w:color="auto"/>
                                                                                                        <w:bottom w:val="none" w:sz="0" w:space="0" w:color="auto"/>
                                                                                                        <w:right w:val="none" w:sz="0" w:space="0" w:color="auto"/>
                                                                                                      </w:divBdr>
                                                                                                      <w:divsChild>
                                                                                                        <w:div w:id="1424375587">
                                                                                                          <w:marLeft w:val="0"/>
                                                                                                          <w:marRight w:val="0"/>
                                                                                                          <w:marTop w:val="0"/>
                                                                                                          <w:marBottom w:val="0"/>
                                                                                                          <w:divBdr>
                                                                                                            <w:top w:val="none" w:sz="0" w:space="0" w:color="auto"/>
                                                                                                            <w:left w:val="none" w:sz="0" w:space="0" w:color="auto"/>
                                                                                                            <w:bottom w:val="none" w:sz="0" w:space="0" w:color="auto"/>
                                                                                                            <w:right w:val="none" w:sz="0" w:space="0" w:color="auto"/>
                                                                                                          </w:divBdr>
                                                                                                          <w:divsChild>
                                                                                                            <w:div w:id="849952968">
                                                                                                              <w:marLeft w:val="0"/>
                                                                                                              <w:marRight w:val="0"/>
                                                                                                              <w:marTop w:val="0"/>
                                                                                                              <w:marBottom w:val="0"/>
                                                                                                              <w:divBdr>
                                                                                                                <w:top w:val="none" w:sz="0" w:space="0" w:color="auto"/>
                                                                                                                <w:left w:val="none" w:sz="0" w:space="0" w:color="auto"/>
                                                                                                                <w:bottom w:val="none" w:sz="0" w:space="0" w:color="auto"/>
                                                                                                                <w:right w:val="none" w:sz="0" w:space="0" w:color="auto"/>
                                                                                                              </w:divBdr>
                                                                                                              <w:divsChild>
                                                                                                                <w:div w:id="1180243237">
                                                                                                                  <w:marLeft w:val="0"/>
                                                                                                                  <w:marRight w:val="0"/>
                                                                                                                  <w:marTop w:val="0"/>
                                                                                                                  <w:marBottom w:val="0"/>
                                                                                                                  <w:divBdr>
                                                                                                                    <w:top w:val="single" w:sz="2" w:space="4" w:color="D8D8D8"/>
                                                                                                                    <w:left w:val="single" w:sz="2" w:space="0" w:color="D8D8D8"/>
                                                                                                                    <w:bottom w:val="single" w:sz="2" w:space="4" w:color="D8D8D8"/>
                                                                                                                    <w:right w:val="single" w:sz="2" w:space="0" w:color="D8D8D8"/>
                                                                                                                  </w:divBdr>
                                                                                                                  <w:divsChild>
                                                                                                                    <w:div w:id="730467280">
                                                                                                                      <w:marLeft w:val="225"/>
                                                                                                                      <w:marRight w:val="225"/>
                                                                                                                      <w:marTop w:val="75"/>
                                                                                                                      <w:marBottom w:val="75"/>
                                                                                                                      <w:divBdr>
                                                                                                                        <w:top w:val="none" w:sz="0" w:space="0" w:color="auto"/>
                                                                                                                        <w:left w:val="none" w:sz="0" w:space="0" w:color="auto"/>
                                                                                                                        <w:bottom w:val="none" w:sz="0" w:space="0" w:color="auto"/>
                                                                                                                        <w:right w:val="none" w:sz="0" w:space="0" w:color="auto"/>
                                                                                                                      </w:divBdr>
                                                                                                                      <w:divsChild>
                                                                                                                        <w:div w:id="1942756208">
                                                                                                                          <w:marLeft w:val="0"/>
                                                                                                                          <w:marRight w:val="0"/>
                                                                                                                          <w:marTop w:val="0"/>
                                                                                                                          <w:marBottom w:val="0"/>
                                                                                                                          <w:divBdr>
                                                                                                                            <w:top w:val="single" w:sz="6" w:space="0" w:color="auto"/>
                                                                                                                            <w:left w:val="single" w:sz="6" w:space="0" w:color="auto"/>
                                                                                                                            <w:bottom w:val="single" w:sz="6" w:space="0" w:color="auto"/>
                                                                                                                            <w:right w:val="single" w:sz="6" w:space="0" w:color="auto"/>
                                                                                                                          </w:divBdr>
                                                                                                                          <w:divsChild>
                                                                                                                            <w:div w:id="609237456">
                                                                                                                              <w:marLeft w:val="0"/>
                                                                                                                              <w:marRight w:val="0"/>
                                                                                                                              <w:marTop w:val="0"/>
                                                                                                                              <w:marBottom w:val="0"/>
                                                                                                                              <w:divBdr>
                                                                                                                                <w:top w:val="none" w:sz="0" w:space="0" w:color="auto"/>
                                                                                                                                <w:left w:val="none" w:sz="0" w:space="0" w:color="auto"/>
                                                                                                                                <w:bottom w:val="none" w:sz="0" w:space="0" w:color="auto"/>
                                                                                                                                <w:right w:val="none" w:sz="0" w:space="0" w:color="auto"/>
                                                                                                                              </w:divBdr>
                                                                                                                              <w:divsChild>
                                                                                                                                <w:div w:id="1777213099">
                                                                                                                                  <w:marLeft w:val="0"/>
                                                                                                                                  <w:marRight w:val="0"/>
                                                                                                                                  <w:marTop w:val="0"/>
                                                                                                                                  <w:marBottom w:val="0"/>
                                                                                                                                  <w:divBdr>
                                                                                                                                    <w:top w:val="none" w:sz="0" w:space="0" w:color="auto"/>
                                                                                                                                    <w:left w:val="none" w:sz="0" w:space="0" w:color="auto"/>
                                                                                                                                    <w:bottom w:val="none" w:sz="0" w:space="0" w:color="auto"/>
                                                                                                                                    <w:right w:val="none" w:sz="0" w:space="0" w:color="auto"/>
                                                                                                                                  </w:divBdr>
                                                                                                                                  <w:divsChild>
                                                                                                                                    <w:div w:id="1086994095">
                                                                                                                                      <w:marLeft w:val="0"/>
                                                                                                                                      <w:marRight w:val="0"/>
                                                                                                                                      <w:marTop w:val="0"/>
                                                                                                                                      <w:marBottom w:val="0"/>
                                                                                                                                      <w:divBdr>
                                                                                                                                        <w:top w:val="none" w:sz="0" w:space="0" w:color="auto"/>
                                                                                                                                        <w:left w:val="none" w:sz="0" w:space="0" w:color="auto"/>
                                                                                                                                        <w:bottom w:val="none" w:sz="0" w:space="0" w:color="auto"/>
                                                                                                                                        <w:right w:val="none" w:sz="0" w:space="0" w:color="auto"/>
                                                                                                                                      </w:divBdr>
                                                                                                                                      <w:divsChild>
                                                                                                                                        <w:div w:id="1046566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637950">
                                                                                                                                              <w:marLeft w:val="0"/>
                                                                                                                                              <w:marRight w:val="0"/>
                                                                                                                                              <w:marTop w:val="0"/>
                                                                                                                                              <w:marBottom w:val="0"/>
                                                                                                                                              <w:divBdr>
                                                                                                                                                <w:top w:val="none" w:sz="0" w:space="0" w:color="auto"/>
                                                                                                                                                <w:left w:val="none" w:sz="0" w:space="0" w:color="auto"/>
                                                                                                                                                <w:bottom w:val="none" w:sz="0" w:space="0" w:color="auto"/>
                                                                                                                                                <w:right w:val="none" w:sz="0" w:space="0" w:color="auto"/>
                                                                                                                                              </w:divBdr>
                                                                                                                                              <w:divsChild>
                                                                                                                                                <w:div w:id="13954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162481">
      <w:bodyDiv w:val="1"/>
      <w:marLeft w:val="0"/>
      <w:marRight w:val="0"/>
      <w:marTop w:val="0"/>
      <w:marBottom w:val="0"/>
      <w:divBdr>
        <w:top w:val="none" w:sz="0" w:space="0" w:color="auto"/>
        <w:left w:val="none" w:sz="0" w:space="0" w:color="auto"/>
        <w:bottom w:val="none" w:sz="0" w:space="0" w:color="auto"/>
        <w:right w:val="none" w:sz="0" w:space="0" w:color="auto"/>
      </w:divBdr>
      <w:divsChild>
        <w:div w:id="203103563">
          <w:marLeft w:val="0"/>
          <w:marRight w:val="0"/>
          <w:marTop w:val="0"/>
          <w:marBottom w:val="0"/>
          <w:divBdr>
            <w:top w:val="none" w:sz="0" w:space="0" w:color="auto"/>
            <w:left w:val="none" w:sz="0" w:space="0" w:color="auto"/>
            <w:bottom w:val="none" w:sz="0" w:space="0" w:color="auto"/>
            <w:right w:val="none" w:sz="0" w:space="0" w:color="auto"/>
          </w:divBdr>
          <w:divsChild>
            <w:div w:id="543367968">
              <w:marLeft w:val="0"/>
              <w:marRight w:val="0"/>
              <w:marTop w:val="0"/>
              <w:marBottom w:val="0"/>
              <w:divBdr>
                <w:top w:val="none" w:sz="0" w:space="0" w:color="auto"/>
                <w:left w:val="none" w:sz="0" w:space="0" w:color="auto"/>
                <w:bottom w:val="none" w:sz="0" w:space="0" w:color="auto"/>
                <w:right w:val="none" w:sz="0" w:space="0" w:color="auto"/>
              </w:divBdr>
              <w:divsChild>
                <w:div w:id="430667485">
                  <w:marLeft w:val="0"/>
                  <w:marRight w:val="0"/>
                  <w:marTop w:val="0"/>
                  <w:marBottom w:val="0"/>
                  <w:divBdr>
                    <w:top w:val="none" w:sz="0" w:space="0" w:color="auto"/>
                    <w:left w:val="none" w:sz="0" w:space="0" w:color="auto"/>
                    <w:bottom w:val="none" w:sz="0" w:space="0" w:color="auto"/>
                    <w:right w:val="none" w:sz="0" w:space="0" w:color="auto"/>
                  </w:divBdr>
                  <w:divsChild>
                    <w:div w:id="162743481">
                      <w:marLeft w:val="0"/>
                      <w:marRight w:val="0"/>
                      <w:marTop w:val="0"/>
                      <w:marBottom w:val="0"/>
                      <w:divBdr>
                        <w:top w:val="none" w:sz="0" w:space="0" w:color="auto"/>
                        <w:left w:val="none" w:sz="0" w:space="0" w:color="auto"/>
                        <w:bottom w:val="none" w:sz="0" w:space="0" w:color="auto"/>
                        <w:right w:val="none" w:sz="0" w:space="0" w:color="auto"/>
                      </w:divBdr>
                      <w:divsChild>
                        <w:div w:id="1611468935">
                          <w:marLeft w:val="0"/>
                          <w:marRight w:val="0"/>
                          <w:marTop w:val="0"/>
                          <w:marBottom w:val="0"/>
                          <w:divBdr>
                            <w:top w:val="none" w:sz="0" w:space="0" w:color="auto"/>
                            <w:left w:val="none" w:sz="0" w:space="0" w:color="auto"/>
                            <w:bottom w:val="none" w:sz="0" w:space="0" w:color="auto"/>
                            <w:right w:val="none" w:sz="0" w:space="0" w:color="auto"/>
                          </w:divBdr>
                          <w:divsChild>
                            <w:div w:id="835413919">
                              <w:marLeft w:val="0"/>
                              <w:marRight w:val="0"/>
                              <w:marTop w:val="0"/>
                              <w:marBottom w:val="0"/>
                              <w:divBdr>
                                <w:top w:val="none" w:sz="0" w:space="0" w:color="auto"/>
                                <w:left w:val="none" w:sz="0" w:space="0" w:color="auto"/>
                                <w:bottom w:val="none" w:sz="0" w:space="0" w:color="auto"/>
                                <w:right w:val="none" w:sz="0" w:space="0" w:color="auto"/>
                              </w:divBdr>
                              <w:divsChild>
                                <w:div w:id="18893110">
                                  <w:marLeft w:val="0"/>
                                  <w:marRight w:val="0"/>
                                  <w:marTop w:val="0"/>
                                  <w:marBottom w:val="0"/>
                                  <w:divBdr>
                                    <w:top w:val="none" w:sz="0" w:space="0" w:color="auto"/>
                                    <w:left w:val="none" w:sz="0" w:space="0" w:color="auto"/>
                                    <w:bottom w:val="none" w:sz="0" w:space="0" w:color="auto"/>
                                    <w:right w:val="none" w:sz="0" w:space="0" w:color="auto"/>
                                  </w:divBdr>
                                  <w:divsChild>
                                    <w:div w:id="1164708204">
                                      <w:marLeft w:val="0"/>
                                      <w:marRight w:val="0"/>
                                      <w:marTop w:val="0"/>
                                      <w:marBottom w:val="0"/>
                                      <w:divBdr>
                                        <w:top w:val="none" w:sz="0" w:space="0" w:color="auto"/>
                                        <w:left w:val="none" w:sz="0" w:space="0" w:color="auto"/>
                                        <w:bottom w:val="none" w:sz="0" w:space="0" w:color="auto"/>
                                        <w:right w:val="none" w:sz="0" w:space="0" w:color="auto"/>
                                      </w:divBdr>
                                      <w:divsChild>
                                        <w:div w:id="1969508930">
                                          <w:marLeft w:val="0"/>
                                          <w:marRight w:val="0"/>
                                          <w:marTop w:val="0"/>
                                          <w:marBottom w:val="0"/>
                                          <w:divBdr>
                                            <w:top w:val="none" w:sz="0" w:space="0" w:color="auto"/>
                                            <w:left w:val="none" w:sz="0" w:space="0" w:color="auto"/>
                                            <w:bottom w:val="none" w:sz="0" w:space="0" w:color="auto"/>
                                            <w:right w:val="none" w:sz="0" w:space="0" w:color="auto"/>
                                          </w:divBdr>
                                          <w:divsChild>
                                            <w:div w:id="1226529217">
                                              <w:marLeft w:val="0"/>
                                              <w:marRight w:val="0"/>
                                              <w:marTop w:val="0"/>
                                              <w:marBottom w:val="0"/>
                                              <w:divBdr>
                                                <w:top w:val="single" w:sz="12" w:space="2" w:color="FFFFCC"/>
                                                <w:left w:val="single" w:sz="12" w:space="2" w:color="FFFFCC"/>
                                                <w:bottom w:val="single" w:sz="12" w:space="2" w:color="FFFFCC"/>
                                                <w:right w:val="single" w:sz="12" w:space="0" w:color="FFFFCC"/>
                                              </w:divBdr>
                                              <w:divsChild>
                                                <w:div w:id="519583479">
                                                  <w:marLeft w:val="0"/>
                                                  <w:marRight w:val="0"/>
                                                  <w:marTop w:val="0"/>
                                                  <w:marBottom w:val="0"/>
                                                  <w:divBdr>
                                                    <w:top w:val="none" w:sz="0" w:space="0" w:color="auto"/>
                                                    <w:left w:val="none" w:sz="0" w:space="0" w:color="auto"/>
                                                    <w:bottom w:val="none" w:sz="0" w:space="0" w:color="auto"/>
                                                    <w:right w:val="none" w:sz="0" w:space="0" w:color="auto"/>
                                                  </w:divBdr>
                                                  <w:divsChild>
                                                    <w:div w:id="1092316158">
                                                      <w:marLeft w:val="0"/>
                                                      <w:marRight w:val="0"/>
                                                      <w:marTop w:val="0"/>
                                                      <w:marBottom w:val="0"/>
                                                      <w:divBdr>
                                                        <w:top w:val="none" w:sz="0" w:space="0" w:color="auto"/>
                                                        <w:left w:val="none" w:sz="0" w:space="0" w:color="auto"/>
                                                        <w:bottom w:val="none" w:sz="0" w:space="0" w:color="auto"/>
                                                        <w:right w:val="none" w:sz="0" w:space="0" w:color="auto"/>
                                                      </w:divBdr>
                                                      <w:divsChild>
                                                        <w:div w:id="1789471235">
                                                          <w:marLeft w:val="0"/>
                                                          <w:marRight w:val="0"/>
                                                          <w:marTop w:val="0"/>
                                                          <w:marBottom w:val="0"/>
                                                          <w:divBdr>
                                                            <w:top w:val="none" w:sz="0" w:space="0" w:color="auto"/>
                                                            <w:left w:val="none" w:sz="0" w:space="0" w:color="auto"/>
                                                            <w:bottom w:val="none" w:sz="0" w:space="0" w:color="auto"/>
                                                            <w:right w:val="none" w:sz="0" w:space="0" w:color="auto"/>
                                                          </w:divBdr>
                                                          <w:divsChild>
                                                            <w:div w:id="600528121">
                                                              <w:marLeft w:val="0"/>
                                                              <w:marRight w:val="0"/>
                                                              <w:marTop w:val="0"/>
                                                              <w:marBottom w:val="0"/>
                                                              <w:divBdr>
                                                                <w:top w:val="none" w:sz="0" w:space="0" w:color="auto"/>
                                                                <w:left w:val="none" w:sz="0" w:space="0" w:color="auto"/>
                                                                <w:bottom w:val="none" w:sz="0" w:space="0" w:color="auto"/>
                                                                <w:right w:val="none" w:sz="0" w:space="0" w:color="auto"/>
                                                              </w:divBdr>
                                                              <w:divsChild>
                                                                <w:div w:id="570651737">
                                                                  <w:marLeft w:val="0"/>
                                                                  <w:marRight w:val="0"/>
                                                                  <w:marTop w:val="0"/>
                                                                  <w:marBottom w:val="0"/>
                                                                  <w:divBdr>
                                                                    <w:top w:val="none" w:sz="0" w:space="0" w:color="auto"/>
                                                                    <w:left w:val="none" w:sz="0" w:space="0" w:color="auto"/>
                                                                    <w:bottom w:val="none" w:sz="0" w:space="0" w:color="auto"/>
                                                                    <w:right w:val="none" w:sz="0" w:space="0" w:color="auto"/>
                                                                  </w:divBdr>
                                                                  <w:divsChild>
                                                                    <w:div w:id="1433356174">
                                                                      <w:marLeft w:val="0"/>
                                                                      <w:marRight w:val="0"/>
                                                                      <w:marTop w:val="0"/>
                                                                      <w:marBottom w:val="0"/>
                                                                      <w:divBdr>
                                                                        <w:top w:val="none" w:sz="0" w:space="0" w:color="auto"/>
                                                                        <w:left w:val="none" w:sz="0" w:space="0" w:color="auto"/>
                                                                        <w:bottom w:val="none" w:sz="0" w:space="0" w:color="auto"/>
                                                                        <w:right w:val="none" w:sz="0" w:space="0" w:color="auto"/>
                                                                      </w:divBdr>
                                                                      <w:divsChild>
                                                                        <w:div w:id="735395253">
                                                                          <w:marLeft w:val="0"/>
                                                                          <w:marRight w:val="0"/>
                                                                          <w:marTop w:val="0"/>
                                                                          <w:marBottom w:val="0"/>
                                                                          <w:divBdr>
                                                                            <w:top w:val="none" w:sz="0" w:space="0" w:color="auto"/>
                                                                            <w:left w:val="none" w:sz="0" w:space="0" w:color="auto"/>
                                                                            <w:bottom w:val="none" w:sz="0" w:space="0" w:color="auto"/>
                                                                            <w:right w:val="none" w:sz="0" w:space="0" w:color="auto"/>
                                                                          </w:divBdr>
                                                                          <w:divsChild>
                                                                            <w:div w:id="353002284">
                                                                              <w:marLeft w:val="0"/>
                                                                              <w:marRight w:val="0"/>
                                                                              <w:marTop w:val="0"/>
                                                                              <w:marBottom w:val="0"/>
                                                                              <w:divBdr>
                                                                                <w:top w:val="none" w:sz="0" w:space="0" w:color="auto"/>
                                                                                <w:left w:val="none" w:sz="0" w:space="0" w:color="auto"/>
                                                                                <w:bottom w:val="none" w:sz="0" w:space="0" w:color="auto"/>
                                                                                <w:right w:val="none" w:sz="0" w:space="0" w:color="auto"/>
                                                                              </w:divBdr>
                                                                              <w:divsChild>
                                                                                <w:div w:id="15348934">
                                                                                  <w:marLeft w:val="0"/>
                                                                                  <w:marRight w:val="0"/>
                                                                                  <w:marTop w:val="0"/>
                                                                                  <w:marBottom w:val="0"/>
                                                                                  <w:divBdr>
                                                                                    <w:top w:val="none" w:sz="0" w:space="0" w:color="auto"/>
                                                                                    <w:left w:val="none" w:sz="0" w:space="0" w:color="auto"/>
                                                                                    <w:bottom w:val="none" w:sz="0" w:space="0" w:color="auto"/>
                                                                                    <w:right w:val="none" w:sz="0" w:space="0" w:color="auto"/>
                                                                                  </w:divBdr>
                                                                                  <w:divsChild>
                                                                                    <w:div w:id="253249608">
                                                                                      <w:marLeft w:val="0"/>
                                                                                      <w:marRight w:val="0"/>
                                                                                      <w:marTop w:val="0"/>
                                                                                      <w:marBottom w:val="0"/>
                                                                                      <w:divBdr>
                                                                                        <w:top w:val="none" w:sz="0" w:space="0" w:color="auto"/>
                                                                                        <w:left w:val="none" w:sz="0" w:space="0" w:color="auto"/>
                                                                                        <w:bottom w:val="none" w:sz="0" w:space="0" w:color="auto"/>
                                                                                        <w:right w:val="none" w:sz="0" w:space="0" w:color="auto"/>
                                                                                      </w:divBdr>
                                                                                      <w:divsChild>
                                                                                        <w:div w:id="1554122599">
                                                                                          <w:marLeft w:val="0"/>
                                                                                          <w:marRight w:val="120"/>
                                                                                          <w:marTop w:val="0"/>
                                                                                          <w:marBottom w:val="150"/>
                                                                                          <w:divBdr>
                                                                                            <w:top w:val="single" w:sz="2" w:space="0" w:color="EFEFEF"/>
                                                                                            <w:left w:val="single" w:sz="6" w:space="0" w:color="EFEFEF"/>
                                                                                            <w:bottom w:val="single" w:sz="6" w:space="0" w:color="E2E2E2"/>
                                                                                            <w:right w:val="single" w:sz="6" w:space="0" w:color="EFEFEF"/>
                                                                                          </w:divBdr>
                                                                                          <w:divsChild>
                                                                                            <w:div w:id="1952395997">
                                                                                              <w:marLeft w:val="0"/>
                                                                                              <w:marRight w:val="0"/>
                                                                                              <w:marTop w:val="0"/>
                                                                                              <w:marBottom w:val="0"/>
                                                                                              <w:divBdr>
                                                                                                <w:top w:val="none" w:sz="0" w:space="0" w:color="auto"/>
                                                                                                <w:left w:val="none" w:sz="0" w:space="0" w:color="auto"/>
                                                                                                <w:bottom w:val="none" w:sz="0" w:space="0" w:color="auto"/>
                                                                                                <w:right w:val="none" w:sz="0" w:space="0" w:color="auto"/>
                                                                                              </w:divBdr>
                                                                                              <w:divsChild>
                                                                                                <w:div w:id="1631471217">
                                                                                                  <w:marLeft w:val="0"/>
                                                                                                  <w:marRight w:val="0"/>
                                                                                                  <w:marTop w:val="0"/>
                                                                                                  <w:marBottom w:val="0"/>
                                                                                                  <w:divBdr>
                                                                                                    <w:top w:val="none" w:sz="0" w:space="0" w:color="auto"/>
                                                                                                    <w:left w:val="none" w:sz="0" w:space="0" w:color="auto"/>
                                                                                                    <w:bottom w:val="none" w:sz="0" w:space="0" w:color="auto"/>
                                                                                                    <w:right w:val="none" w:sz="0" w:space="0" w:color="auto"/>
                                                                                                  </w:divBdr>
                                                                                                  <w:divsChild>
                                                                                                    <w:div w:id="298610221">
                                                                                                      <w:marLeft w:val="0"/>
                                                                                                      <w:marRight w:val="0"/>
                                                                                                      <w:marTop w:val="0"/>
                                                                                                      <w:marBottom w:val="0"/>
                                                                                                      <w:divBdr>
                                                                                                        <w:top w:val="none" w:sz="0" w:space="0" w:color="auto"/>
                                                                                                        <w:left w:val="none" w:sz="0" w:space="0" w:color="auto"/>
                                                                                                        <w:bottom w:val="none" w:sz="0" w:space="0" w:color="auto"/>
                                                                                                        <w:right w:val="none" w:sz="0" w:space="0" w:color="auto"/>
                                                                                                      </w:divBdr>
                                                                                                      <w:divsChild>
                                                                                                        <w:div w:id="709768536">
                                                                                                          <w:marLeft w:val="0"/>
                                                                                                          <w:marRight w:val="0"/>
                                                                                                          <w:marTop w:val="0"/>
                                                                                                          <w:marBottom w:val="0"/>
                                                                                                          <w:divBdr>
                                                                                                            <w:top w:val="none" w:sz="0" w:space="0" w:color="auto"/>
                                                                                                            <w:left w:val="none" w:sz="0" w:space="0" w:color="auto"/>
                                                                                                            <w:bottom w:val="none" w:sz="0" w:space="0" w:color="auto"/>
                                                                                                            <w:right w:val="none" w:sz="0" w:space="0" w:color="auto"/>
                                                                                                          </w:divBdr>
                                                                                                          <w:divsChild>
                                                                                                            <w:div w:id="808322083">
                                                                                                              <w:marLeft w:val="0"/>
                                                                                                              <w:marRight w:val="0"/>
                                                                                                              <w:marTop w:val="0"/>
                                                                                                              <w:marBottom w:val="0"/>
                                                                                                              <w:divBdr>
                                                                                                                <w:top w:val="single" w:sz="2" w:space="4" w:color="D8D8D8"/>
                                                                                                                <w:left w:val="single" w:sz="2" w:space="0" w:color="D8D8D8"/>
                                                                                                                <w:bottom w:val="single" w:sz="2" w:space="4" w:color="D8D8D8"/>
                                                                                                                <w:right w:val="single" w:sz="2" w:space="0" w:color="D8D8D8"/>
                                                                                                              </w:divBdr>
                                                                                                              <w:divsChild>
                                                                                                                <w:div w:id="1128359534">
                                                                                                                  <w:marLeft w:val="225"/>
                                                                                                                  <w:marRight w:val="225"/>
                                                                                                                  <w:marTop w:val="75"/>
                                                                                                                  <w:marBottom w:val="75"/>
                                                                                                                  <w:divBdr>
                                                                                                                    <w:top w:val="none" w:sz="0" w:space="0" w:color="auto"/>
                                                                                                                    <w:left w:val="none" w:sz="0" w:space="0" w:color="auto"/>
                                                                                                                    <w:bottom w:val="none" w:sz="0" w:space="0" w:color="auto"/>
                                                                                                                    <w:right w:val="none" w:sz="0" w:space="0" w:color="auto"/>
                                                                                                                  </w:divBdr>
                                                                                                                  <w:divsChild>
                                                                                                                    <w:div w:id="493640859">
                                                                                                                      <w:marLeft w:val="0"/>
                                                                                                                      <w:marRight w:val="0"/>
                                                                                                                      <w:marTop w:val="0"/>
                                                                                                                      <w:marBottom w:val="0"/>
                                                                                                                      <w:divBdr>
                                                                                                                        <w:top w:val="single" w:sz="6" w:space="0" w:color="auto"/>
                                                                                                                        <w:left w:val="single" w:sz="6" w:space="0" w:color="auto"/>
                                                                                                                        <w:bottom w:val="single" w:sz="6" w:space="0" w:color="auto"/>
                                                                                                                        <w:right w:val="single" w:sz="6" w:space="0" w:color="auto"/>
                                                                                                                      </w:divBdr>
                                                                                                                      <w:divsChild>
                                                                                                                        <w:div w:id="218783701">
                                                                                                                          <w:marLeft w:val="0"/>
                                                                                                                          <w:marRight w:val="0"/>
                                                                                                                          <w:marTop w:val="0"/>
                                                                                                                          <w:marBottom w:val="0"/>
                                                                                                                          <w:divBdr>
                                                                                                                            <w:top w:val="none" w:sz="0" w:space="0" w:color="auto"/>
                                                                                                                            <w:left w:val="none" w:sz="0" w:space="0" w:color="auto"/>
                                                                                                                            <w:bottom w:val="none" w:sz="0" w:space="0" w:color="auto"/>
                                                                                                                            <w:right w:val="none" w:sz="0" w:space="0" w:color="auto"/>
                                                                                                                          </w:divBdr>
                                                                                                                          <w:divsChild>
                                                                                                                            <w:div w:id="1940211399">
                                                                                                                              <w:marLeft w:val="0"/>
                                                                                                                              <w:marRight w:val="0"/>
                                                                                                                              <w:marTop w:val="0"/>
                                                                                                                              <w:marBottom w:val="0"/>
                                                                                                                              <w:divBdr>
                                                                                                                                <w:top w:val="none" w:sz="0" w:space="0" w:color="auto"/>
                                                                                                                                <w:left w:val="none" w:sz="0" w:space="0" w:color="auto"/>
                                                                                                                                <w:bottom w:val="none" w:sz="0" w:space="0" w:color="auto"/>
                                                                                                                                <w:right w:val="none" w:sz="0" w:space="0" w:color="auto"/>
                                                                                                                              </w:divBdr>
                                                                                                                            </w:div>
                                                                                                                            <w:div w:id="1799181741">
                                                                                                                              <w:marLeft w:val="0"/>
                                                                                                                              <w:marRight w:val="0"/>
                                                                                                                              <w:marTop w:val="0"/>
                                                                                                                              <w:marBottom w:val="0"/>
                                                                                                                              <w:divBdr>
                                                                                                                                <w:top w:val="none" w:sz="0" w:space="0" w:color="auto"/>
                                                                                                                                <w:left w:val="none" w:sz="0" w:space="0" w:color="auto"/>
                                                                                                                                <w:bottom w:val="none" w:sz="0" w:space="0" w:color="auto"/>
                                                                                                                                <w:right w:val="none" w:sz="0" w:space="0" w:color="auto"/>
                                                                                                                              </w:divBdr>
                                                                                                                            </w:div>
                                                                                                                            <w:div w:id="2108961523">
                                                                                                                              <w:marLeft w:val="0"/>
                                                                                                                              <w:marRight w:val="0"/>
                                                                                                                              <w:marTop w:val="0"/>
                                                                                                                              <w:marBottom w:val="0"/>
                                                                                                                              <w:divBdr>
                                                                                                                                <w:top w:val="none" w:sz="0" w:space="0" w:color="auto"/>
                                                                                                                                <w:left w:val="none" w:sz="0" w:space="0" w:color="auto"/>
                                                                                                                                <w:bottom w:val="none" w:sz="0" w:space="0" w:color="auto"/>
                                                                                                                                <w:right w:val="none" w:sz="0" w:space="0" w:color="auto"/>
                                                                                                                              </w:divBdr>
                                                                                                                            </w:div>
                                                                                                                            <w:div w:id="507326879">
                                                                                                                              <w:marLeft w:val="0"/>
                                                                                                                              <w:marRight w:val="0"/>
                                                                                                                              <w:marTop w:val="0"/>
                                                                                                                              <w:marBottom w:val="0"/>
                                                                                                                              <w:divBdr>
                                                                                                                                <w:top w:val="none" w:sz="0" w:space="0" w:color="auto"/>
                                                                                                                                <w:left w:val="none" w:sz="0" w:space="0" w:color="auto"/>
                                                                                                                                <w:bottom w:val="none" w:sz="0" w:space="0" w:color="auto"/>
                                                                                                                                <w:right w:val="none" w:sz="0" w:space="0" w:color="auto"/>
                                                                                                                              </w:divBdr>
                                                                                                                            </w:div>
                                                                                                                            <w:div w:id="864515330">
                                                                                                                              <w:marLeft w:val="0"/>
                                                                                                                              <w:marRight w:val="0"/>
                                                                                                                              <w:marTop w:val="0"/>
                                                                                                                              <w:marBottom w:val="0"/>
                                                                                                                              <w:divBdr>
                                                                                                                                <w:top w:val="none" w:sz="0" w:space="0" w:color="auto"/>
                                                                                                                                <w:left w:val="none" w:sz="0" w:space="0" w:color="auto"/>
                                                                                                                                <w:bottom w:val="none" w:sz="0" w:space="0" w:color="auto"/>
                                                                                                                                <w:right w:val="none" w:sz="0" w:space="0" w:color="auto"/>
                                                                                                                              </w:divBdr>
                                                                                                                            </w:div>
                                                                                                                            <w:div w:id="11272932">
                                                                                                                              <w:marLeft w:val="0"/>
                                                                                                                              <w:marRight w:val="0"/>
                                                                                                                              <w:marTop w:val="0"/>
                                                                                                                              <w:marBottom w:val="0"/>
                                                                                                                              <w:divBdr>
                                                                                                                                <w:top w:val="none" w:sz="0" w:space="0" w:color="auto"/>
                                                                                                                                <w:left w:val="none" w:sz="0" w:space="0" w:color="auto"/>
                                                                                                                                <w:bottom w:val="none" w:sz="0" w:space="0" w:color="auto"/>
                                                                                                                                <w:right w:val="none" w:sz="0" w:space="0" w:color="auto"/>
                                                                                                                              </w:divBdr>
                                                                                                                            </w:div>
                                                                                                                            <w:div w:id="16300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021175">
      <w:bodyDiv w:val="1"/>
      <w:marLeft w:val="0"/>
      <w:marRight w:val="0"/>
      <w:marTop w:val="0"/>
      <w:marBottom w:val="0"/>
      <w:divBdr>
        <w:top w:val="none" w:sz="0" w:space="0" w:color="auto"/>
        <w:left w:val="none" w:sz="0" w:space="0" w:color="auto"/>
        <w:bottom w:val="none" w:sz="0" w:space="0" w:color="auto"/>
        <w:right w:val="none" w:sz="0" w:space="0" w:color="auto"/>
      </w:divBdr>
    </w:div>
    <w:div w:id="198358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14AA6-6D8A-4B3C-B6F7-7A203D56D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1959</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Present:</vt:lpstr>
    </vt:vector>
  </TitlesOfParts>
  <Company>West Cheshire College</Company>
  <LinksUpToDate>false</LinksUpToDate>
  <CharactersWithSpaces>12372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creator>Monica Birch</dc:creator>
  <cp:lastModifiedBy>Gill</cp:lastModifiedBy>
  <cp:revision>4</cp:revision>
  <cp:lastPrinted>2017-12-12T21:55:00Z</cp:lastPrinted>
  <dcterms:created xsi:type="dcterms:W3CDTF">2017-12-12T21:42:00Z</dcterms:created>
  <dcterms:modified xsi:type="dcterms:W3CDTF">2018-10-06T16:39:00Z</dcterms:modified>
</cp:coreProperties>
</file>